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7485"/>
      </w:tblGrid>
      <w:tr w:rsidR="00DA0DAF" w14:paraId="0B1DEF95" w14:textId="77777777" w:rsidTr="00B4568B">
        <w:trPr>
          <w:cantSplit/>
          <w:trHeight w:val="1268"/>
          <w:jc w:val="center"/>
        </w:trPr>
        <w:tc>
          <w:tcPr>
            <w:tcW w:w="1589" w:type="dxa"/>
          </w:tcPr>
          <w:p w14:paraId="5C1FED58" w14:textId="77777777" w:rsidR="00DA0DAF" w:rsidRDefault="00422F59">
            <w:pPr>
              <w:pStyle w:val="En-tte"/>
              <w:tabs>
                <w:tab w:val="clear" w:pos="4536"/>
                <w:tab w:val="clear" w:pos="9072"/>
                <w:tab w:val="left" w:pos="180"/>
              </w:tabs>
              <w:rPr>
                <w:rFonts w:ascii="Arial" w:hAnsi="Arial" w:cs="Arial"/>
              </w:rPr>
            </w:pPr>
            <w:r>
              <w:rPr>
                <w:rFonts w:ascii="Arial" w:hAnsi="Arial" w:cs="Arial"/>
                <w:noProof/>
              </w:rPr>
              <w:drawing>
                <wp:inline distT="0" distB="0" distL="0" distR="0" wp14:anchorId="2C59FD8C" wp14:editId="13609C82">
                  <wp:extent cx="1860550" cy="1057275"/>
                  <wp:effectExtent l="0" t="0" r="0" b="0"/>
                  <wp:docPr id="1" name="Image 1" descr="logo mig + cadre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g + cadre 150dp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057275"/>
                          </a:xfrm>
                          <a:prstGeom prst="rect">
                            <a:avLst/>
                          </a:prstGeom>
                          <a:noFill/>
                          <a:ln>
                            <a:noFill/>
                          </a:ln>
                        </pic:spPr>
                      </pic:pic>
                    </a:graphicData>
                  </a:graphic>
                </wp:inline>
              </w:drawing>
            </w:r>
          </w:p>
        </w:tc>
        <w:tc>
          <w:tcPr>
            <w:tcW w:w="8966" w:type="dxa"/>
          </w:tcPr>
          <w:p w14:paraId="4FE1238E" w14:textId="3E9C427B" w:rsidR="00DA0DAF" w:rsidRDefault="00231CD8">
            <w:pPr>
              <w:pStyle w:val="Titre3"/>
              <w:spacing w:before="480" w:after="120"/>
              <w:jc w:val="center"/>
              <w:rPr>
                <w:rFonts w:ascii="Arial Narrow" w:hAnsi="Arial Narrow"/>
                <w:sz w:val="36"/>
                <w:szCs w:val="36"/>
              </w:rPr>
            </w:pPr>
            <w:r>
              <w:rPr>
                <w:rFonts w:ascii="Arial Narrow" w:hAnsi="Arial Narrow"/>
                <w:sz w:val="36"/>
                <w:szCs w:val="36"/>
              </w:rPr>
              <w:t>OFFRE D’EMPLOI</w:t>
            </w:r>
            <w:r w:rsidR="00E80EF7">
              <w:rPr>
                <w:rFonts w:ascii="Arial Narrow" w:hAnsi="Arial Narrow"/>
                <w:sz w:val="36"/>
                <w:szCs w:val="36"/>
              </w:rPr>
              <w:t xml:space="preserve"> – poste 10</w:t>
            </w:r>
            <w:r w:rsidR="00B17D8D">
              <w:rPr>
                <w:rFonts w:ascii="Arial Narrow" w:hAnsi="Arial Narrow"/>
                <w:sz w:val="36"/>
                <w:szCs w:val="36"/>
              </w:rPr>
              <w:t>25</w:t>
            </w:r>
          </w:p>
        </w:tc>
      </w:tr>
    </w:tbl>
    <w:p w14:paraId="167CD750" w14:textId="77777777" w:rsidR="00DA0DAF" w:rsidRDefault="00DA0DAF"/>
    <w:tbl>
      <w:tblPr>
        <w:tblW w:w="10620" w:type="dxa"/>
        <w:tblInd w:w="-29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420"/>
        <w:gridCol w:w="7200"/>
      </w:tblGrid>
      <w:tr w:rsidR="00DA0DAF" w14:paraId="3209CFB5" w14:textId="77777777">
        <w:trPr>
          <w:trHeight w:val="651"/>
        </w:trPr>
        <w:tc>
          <w:tcPr>
            <w:tcW w:w="3420" w:type="dxa"/>
          </w:tcPr>
          <w:p w14:paraId="4E5CC3AC" w14:textId="77777777" w:rsidR="00DA0DAF" w:rsidRDefault="00DA0DAF">
            <w:pPr>
              <w:pStyle w:val="Titre2"/>
              <w:rPr>
                <w:rFonts w:ascii="Arial Narrow" w:hAnsi="Arial Narrow"/>
              </w:rPr>
            </w:pPr>
            <w:r>
              <w:rPr>
                <w:rFonts w:ascii="Arial Narrow" w:hAnsi="Arial Narrow"/>
              </w:rPr>
              <w:t>Intitulé du poste proposé :</w:t>
            </w:r>
          </w:p>
        </w:tc>
        <w:tc>
          <w:tcPr>
            <w:tcW w:w="7200" w:type="dxa"/>
          </w:tcPr>
          <w:p w14:paraId="57CB6C62" w14:textId="79EC0F8C" w:rsidR="00893A6C" w:rsidRPr="00DC5E06" w:rsidRDefault="005F0276" w:rsidP="005F0276">
            <w:pPr>
              <w:spacing w:before="120" w:after="120"/>
              <w:rPr>
                <w:rFonts w:ascii="Arial Narrow" w:hAnsi="Arial Narrow"/>
              </w:rPr>
            </w:pPr>
            <w:r>
              <w:rPr>
                <w:rFonts w:ascii="Arial Narrow" w:hAnsi="Arial Narrow"/>
                <w:b/>
                <w:bCs/>
                <w:sz w:val="28"/>
                <w:szCs w:val="28"/>
              </w:rPr>
              <w:t xml:space="preserve">Technicien </w:t>
            </w:r>
            <w:r w:rsidR="00425E2B">
              <w:rPr>
                <w:rFonts w:ascii="Arial Narrow" w:hAnsi="Arial Narrow"/>
                <w:b/>
                <w:bCs/>
                <w:sz w:val="28"/>
                <w:szCs w:val="28"/>
              </w:rPr>
              <w:t>aquacole</w:t>
            </w:r>
            <w:r w:rsidR="009D1490">
              <w:rPr>
                <w:rFonts w:ascii="Arial Narrow" w:hAnsi="Arial Narrow"/>
                <w:b/>
                <w:bCs/>
                <w:sz w:val="28"/>
                <w:szCs w:val="28"/>
              </w:rPr>
              <w:t xml:space="preserve"> dans le centre d</w:t>
            </w:r>
            <w:r w:rsidR="00425E2B">
              <w:rPr>
                <w:rFonts w:ascii="Arial Narrow" w:hAnsi="Arial Narrow"/>
                <w:b/>
                <w:bCs/>
                <w:sz w:val="28"/>
                <w:szCs w:val="28"/>
              </w:rPr>
              <w:t>e conservation</w:t>
            </w:r>
            <w:r>
              <w:rPr>
                <w:rFonts w:ascii="Arial Narrow" w:hAnsi="Arial Narrow"/>
                <w:b/>
                <w:bCs/>
                <w:sz w:val="28"/>
                <w:szCs w:val="28"/>
              </w:rPr>
              <w:t xml:space="preserve"> d’esturgeons européens de Saint Seurin sur l’Isle (</w:t>
            </w:r>
            <w:r w:rsidR="008F67E8">
              <w:rPr>
                <w:rFonts w:ascii="Arial Narrow" w:hAnsi="Arial Narrow"/>
                <w:b/>
                <w:bCs/>
                <w:sz w:val="28"/>
                <w:szCs w:val="28"/>
              </w:rPr>
              <w:t>H/F</w:t>
            </w:r>
            <w:r>
              <w:rPr>
                <w:rFonts w:ascii="Arial Narrow" w:hAnsi="Arial Narrow"/>
                <w:b/>
                <w:bCs/>
                <w:sz w:val="28"/>
                <w:szCs w:val="28"/>
              </w:rPr>
              <w:t>)</w:t>
            </w:r>
            <w:r w:rsidR="00E80EF7">
              <w:rPr>
                <w:rFonts w:ascii="Arial Narrow" w:hAnsi="Arial Narrow"/>
                <w:b/>
                <w:bCs/>
                <w:sz w:val="28"/>
                <w:szCs w:val="28"/>
              </w:rPr>
              <w:t xml:space="preserve"> </w:t>
            </w:r>
          </w:p>
        </w:tc>
      </w:tr>
      <w:tr w:rsidR="00DA0DAF" w14:paraId="7A968517" w14:textId="77777777">
        <w:trPr>
          <w:trHeight w:val="1581"/>
        </w:trPr>
        <w:tc>
          <w:tcPr>
            <w:tcW w:w="3420" w:type="dxa"/>
          </w:tcPr>
          <w:p w14:paraId="3D722001" w14:textId="77777777" w:rsidR="00DA0DAF" w:rsidRDefault="00DA0DAF">
            <w:pPr>
              <w:spacing w:before="120" w:after="120"/>
              <w:rPr>
                <w:rFonts w:ascii="Arial Narrow" w:hAnsi="Arial Narrow"/>
                <w:b/>
                <w:bCs/>
              </w:rPr>
            </w:pPr>
            <w:r>
              <w:rPr>
                <w:rFonts w:ascii="Arial Narrow" w:hAnsi="Arial Narrow"/>
                <w:b/>
                <w:bCs/>
              </w:rPr>
              <w:t>Présentation du poste</w:t>
            </w:r>
          </w:p>
          <w:p w14:paraId="5E42AA9E" w14:textId="77777777" w:rsidR="00DA0DAF" w:rsidRDefault="00DA0DAF">
            <w:pPr>
              <w:spacing w:before="120" w:after="120"/>
              <w:rPr>
                <w:rFonts w:ascii="Arial Narrow" w:hAnsi="Arial Narrow"/>
                <w:b/>
                <w:bCs/>
              </w:rPr>
            </w:pPr>
            <w:r>
              <w:rPr>
                <w:rFonts w:ascii="Arial Narrow" w:hAnsi="Arial Narrow"/>
                <w:b/>
                <w:bCs/>
              </w:rPr>
              <w:t>Mission(s) :</w:t>
            </w:r>
          </w:p>
        </w:tc>
        <w:tc>
          <w:tcPr>
            <w:tcW w:w="7200" w:type="dxa"/>
          </w:tcPr>
          <w:p w14:paraId="70DE3A92" w14:textId="503F9595" w:rsidR="00425E2B" w:rsidRPr="0074280D" w:rsidRDefault="00425E2B" w:rsidP="005469F9">
            <w:pPr>
              <w:spacing w:before="120"/>
              <w:jc w:val="both"/>
              <w:rPr>
                <w:rFonts w:ascii="Arial Narrow" w:hAnsi="Arial Narrow"/>
                <w:sz w:val="22"/>
                <w:szCs w:val="22"/>
              </w:rPr>
            </w:pPr>
            <w:r w:rsidRPr="0074280D">
              <w:rPr>
                <w:rFonts w:ascii="Arial Narrow" w:hAnsi="Arial Narrow"/>
                <w:sz w:val="22"/>
                <w:szCs w:val="22"/>
              </w:rPr>
              <w:t xml:space="preserve">Le technicien/ne travaillera en coordination technique et administrative avec les pisciculteurs présents sur le site, et le responsable en charge de la mission à MIGADO. Ce travail d’élevage d’esturgeons européens s’inscrit dans le cadre du Plan National d’Actions pour la sauvegarde de l’Esturgeon européen. </w:t>
            </w:r>
          </w:p>
          <w:p w14:paraId="26DABD31" w14:textId="0851C6A8" w:rsidR="00B075CE" w:rsidRPr="0074280D" w:rsidRDefault="00425E2B" w:rsidP="005469F9">
            <w:pPr>
              <w:spacing w:before="120"/>
              <w:jc w:val="both"/>
              <w:rPr>
                <w:rFonts w:ascii="Arial Narrow" w:hAnsi="Arial Narrow"/>
                <w:sz w:val="22"/>
                <w:szCs w:val="22"/>
              </w:rPr>
            </w:pPr>
            <w:r w:rsidRPr="0074280D">
              <w:rPr>
                <w:rFonts w:ascii="Arial Narrow" w:hAnsi="Arial Narrow"/>
                <w:sz w:val="22"/>
                <w:szCs w:val="22"/>
              </w:rPr>
              <w:t xml:space="preserve">Le site de Saint Seurin sur l’Isle accueille l’unique stock d’esturgeons européens dédiés à la reproduction assistée en vue de repeuplement dans le bassin Garonne Dordogne. Ce stock constitué à partir des années 1990 a permis de réaliser des reproductions assistées de 2007 à 2014 et de 2022 à 2024, et de relâcher plus de 1.8 millions de juvéniles en milieu naturel. MIGADO est responsable de la gestion du stock et des lâchers depuis 2012 et des reproductions assistées depuis 2018.Depuis la reprise des reproductions en 2022, un surplus d’activité nécessite l’embauche d’une personne supplémentaire sur le site afin de participer aux différentes tâches en lien avec l’élevage, mais également avec les suivis en milieu naturel. </w:t>
            </w:r>
          </w:p>
          <w:p w14:paraId="0A85C0BF" w14:textId="2FAC394B" w:rsidR="00425E2B" w:rsidRPr="0074280D" w:rsidRDefault="00425E2B" w:rsidP="005469F9">
            <w:pPr>
              <w:spacing w:before="120"/>
              <w:jc w:val="both"/>
              <w:rPr>
                <w:rFonts w:ascii="Arial Narrow" w:hAnsi="Arial Narrow"/>
                <w:sz w:val="22"/>
                <w:szCs w:val="22"/>
              </w:rPr>
            </w:pPr>
            <w:r w:rsidRPr="0074280D">
              <w:rPr>
                <w:rFonts w:ascii="Arial Narrow" w:hAnsi="Arial Narrow"/>
                <w:sz w:val="22"/>
                <w:szCs w:val="22"/>
              </w:rPr>
              <w:t>Les tâches principales du pos</w:t>
            </w:r>
            <w:r w:rsidR="0074280D" w:rsidRPr="0074280D">
              <w:rPr>
                <w:rFonts w:ascii="Arial Narrow" w:hAnsi="Arial Narrow"/>
                <w:sz w:val="22"/>
                <w:szCs w:val="22"/>
              </w:rPr>
              <w:t>t</w:t>
            </w:r>
            <w:r w:rsidRPr="0074280D">
              <w:rPr>
                <w:rFonts w:ascii="Arial Narrow" w:hAnsi="Arial Narrow"/>
                <w:sz w:val="22"/>
                <w:szCs w:val="22"/>
              </w:rPr>
              <w:t xml:space="preserve">e sont : </w:t>
            </w:r>
          </w:p>
          <w:p w14:paraId="216043C3" w14:textId="77777777" w:rsidR="00425E2B" w:rsidRPr="0074280D" w:rsidRDefault="00425E2B" w:rsidP="00425E2B">
            <w:pPr>
              <w:pStyle w:val="Paragraphedeliste"/>
              <w:numPr>
                <w:ilvl w:val="0"/>
                <w:numId w:val="15"/>
              </w:numPr>
              <w:spacing w:before="120"/>
              <w:ind w:left="338"/>
              <w:jc w:val="both"/>
              <w:rPr>
                <w:rFonts w:ascii="Arial Narrow" w:hAnsi="Arial Narrow"/>
                <w:sz w:val="22"/>
                <w:szCs w:val="22"/>
              </w:rPr>
            </w:pPr>
            <w:r w:rsidRPr="0074280D">
              <w:rPr>
                <w:rFonts w:ascii="Arial Narrow" w:hAnsi="Arial Narrow"/>
                <w:b/>
                <w:sz w:val="22"/>
                <w:szCs w:val="22"/>
              </w:rPr>
              <w:t>Mise en œuvre des mesures de gestion du stock enfermé d’esturgeons européens et à la reproduction assistée</w:t>
            </w:r>
            <w:r w:rsidRPr="0074280D">
              <w:rPr>
                <w:rFonts w:ascii="Arial Narrow" w:hAnsi="Arial Narrow"/>
                <w:sz w:val="22"/>
                <w:szCs w:val="22"/>
              </w:rPr>
              <w:t xml:space="preserve"> (</w:t>
            </w:r>
            <w:r w:rsidRPr="0074280D">
              <w:rPr>
                <w:rFonts w:ascii="Arial Narrow" w:hAnsi="Arial Narrow"/>
                <w:i/>
                <w:sz w:val="22"/>
                <w:szCs w:val="22"/>
              </w:rPr>
              <w:t>Acipenser sturio</w:t>
            </w:r>
            <w:r w:rsidRPr="0074280D">
              <w:rPr>
                <w:rFonts w:ascii="Arial Narrow" w:hAnsi="Arial Narrow"/>
                <w:sz w:val="22"/>
                <w:szCs w:val="22"/>
              </w:rPr>
              <w:t>), en accord avec le responsable en charge de la mission à MIGADO et les équipes sur site.</w:t>
            </w:r>
          </w:p>
          <w:p w14:paraId="7778344C" w14:textId="046E6095" w:rsidR="00425E2B" w:rsidRPr="0074280D" w:rsidRDefault="00425E2B" w:rsidP="0074280D">
            <w:pPr>
              <w:tabs>
                <w:tab w:val="left" w:pos="339"/>
              </w:tabs>
              <w:spacing w:before="120"/>
              <w:ind w:left="339" w:hanging="339"/>
              <w:jc w:val="both"/>
              <w:rPr>
                <w:rFonts w:ascii="Arial Narrow" w:hAnsi="Arial Narrow"/>
                <w:sz w:val="22"/>
                <w:szCs w:val="22"/>
              </w:rPr>
            </w:pPr>
            <w:r w:rsidRPr="0074280D">
              <w:rPr>
                <w:rFonts w:ascii="Arial Narrow" w:hAnsi="Arial Narrow"/>
                <w:sz w:val="22"/>
                <w:szCs w:val="22"/>
              </w:rPr>
              <w:t xml:space="preserve">- </w:t>
            </w:r>
            <w:r w:rsidR="0074280D">
              <w:rPr>
                <w:rFonts w:ascii="Arial Narrow" w:hAnsi="Arial Narrow"/>
                <w:sz w:val="22"/>
                <w:szCs w:val="22"/>
              </w:rPr>
              <w:t xml:space="preserve">   </w:t>
            </w:r>
            <w:r w:rsidRPr="0074280D">
              <w:rPr>
                <w:rFonts w:ascii="Arial Narrow" w:hAnsi="Arial Narrow"/>
                <w:sz w:val="22"/>
                <w:szCs w:val="22"/>
              </w:rPr>
              <w:t>Participer à l’élevage du stock enfermé d’esturgeons européens et suppléer à ses collègues en leur absence.</w:t>
            </w:r>
          </w:p>
          <w:p w14:paraId="597B505A" w14:textId="3F26915D" w:rsidR="00425E2B" w:rsidRPr="0074280D" w:rsidRDefault="00425E2B" w:rsidP="0074280D">
            <w:pPr>
              <w:spacing w:before="120"/>
              <w:ind w:left="339" w:hanging="339"/>
              <w:jc w:val="both"/>
              <w:rPr>
                <w:rFonts w:ascii="Arial Narrow" w:hAnsi="Arial Narrow"/>
                <w:sz w:val="22"/>
                <w:szCs w:val="22"/>
              </w:rPr>
            </w:pPr>
            <w:r w:rsidRPr="0074280D">
              <w:rPr>
                <w:rFonts w:ascii="Arial Narrow" w:hAnsi="Arial Narrow"/>
                <w:sz w:val="22"/>
                <w:szCs w:val="22"/>
              </w:rPr>
              <w:t xml:space="preserve">- </w:t>
            </w:r>
            <w:r w:rsidR="0074280D">
              <w:rPr>
                <w:rFonts w:ascii="Arial Narrow" w:hAnsi="Arial Narrow"/>
                <w:sz w:val="22"/>
                <w:szCs w:val="22"/>
              </w:rPr>
              <w:t xml:space="preserve">  </w:t>
            </w:r>
            <w:r w:rsidRPr="0074280D">
              <w:rPr>
                <w:rFonts w:ascii="Arial Narrow" w:hAnsi="Arial Narrow"/>
                <w:sz w:val="22"/>
                <w:szCs w:val="22"/>
              </w:rPr>
              <w:t xml:space="preserve">Réaliser les travaux journaliers d’élevage du stock (observation des poissons, alimentation, nettoyage des bassins, pesées, déplacements de poissons, mesure des paramètres physiques et biologiques). </w:t>
            </w:r>
          </w:p>
          <w:p w14:paraId="3846BEF3" w14:textId="181876E0" w:rsidR="0074280D" w:rsidRPr="0074280D" w:rsidRDefault="00425E2B" w:rsidP="0074280D">
            <w:pPr>
              <w:spacing w:before="60"/>
              <w:ind w:left="339" w:hanging="339"/>
              <w:jc w:val="both"/>
              <w:rPr>
                <w:rFonts w:ascii="Arial Narrow" w:hAnsi="Arial Narrow"/>
                <w:sz w:val="22"/>
                <w:szCs w:val="22"/>
              </w:rPr>
            </w:pPr>
            <w:r w:rsidRPr="0074280D">
              <w:rPr>
                <w:rFonts w:ascii="Arial Narrow" w:hAnsi="Arial Narrow"/>
                <w:sz w:val="22"/>
                <w:szCs w:val="22"/>
              </w:rPr>
              <w:t xml:space="preserve">- </w:t>
            </w:r>
            <w:r w:rsidR="0074280D">
              <w:rPr>
                <w:rFonts w:ascii="Arial Narrow" w:hAnsi="Arial Narrow"/>
                <w:sz w:val="22"/>
                <w:szCs w:val="22"/>
              </w:rPr>
              <w:t xml:space="preserve">     </w:t>
            </w:r>
            <w:r w:rsidRPr="0074280D">
              <w:rPr>
                <w:rFonts w:ascii="Arial Narrow" w:hAnsi="Arial Narrow"/>
                <w:sz w:val="22"/>
                <w:szCs w:val="22"/>
              </w:rPr>
              <w:t xml:space="preserve">Participer à la reproduction assistée de l’esturgeon européen sur le site de St Seurin et l’élevage des juvéniles </w:t>
            </w:r>
          </w:p>
          <w:p w14:paraId="7AA47CCB" w14:textId="77777777" w:rsidR="0074280D" w:rsidRPr="0074280D" w:rsidRDefault="0074280D" w:rsidP="0074280D">
            <w:pPr>
              <w:numPr>
                <w:ilvl w:val="0"/>
                <w:numId w:val="16"/>
              </w:numPr>
              <w:spacing w:before="120"/>
              <w:ind w:left="339" w:hanging="339"/>
              <w:jc w:val="both"/>
              <w:rPr>
                <w:rFonts w:ascii="Arial Narrow" w:hAnsi="Arial Narrow"/>
                <w:sz w:val="22"/>
                <w:szCs w:val="22"/>
              </w:rPr>
            </w:pPr>
            <w:r w:rsidRPr="0074280D">
              <w:rPr>
                <w:rFonts w:ascii="Arial Narrow" w:hAnsi="Arial Narrow"/>
                <w:sz w:val="22"/>
                <w:szCs w:val="22"/>
              </w:rPr>
              <w:t xml:space="preserve">Donner les soins les week-end et jours fériés ou chômés et assurer les astreintes nocturnes (soumises à compensation). </w:t>
            </w:r>
          </w:p>
          <w:p w14:paraId="5B328697" w14:textId="016D5D08" w:rsidR="00425E2B" w:rsidRPr="0074280D" w:rsidRDefault="00425E2B" w:rsidP="0074280D">
            <w:pPr>
              <w:spacing w:before="120"/>
              <w:ind w:left="339" w:hanging="339"/>
              <w:jc w:val="both"/>
              <w:rPr>
                <w:rFonts w:ascii="Arial Narrow" w:hAnsi="Arial Narrow"/>
                <w:sz w:val="22"/>
                <w:szCs w:val="22"/>
              </w:rPr>
            </w:pPr>
            <w:r w:rsidRPr="0074280D">
              <w:rPr>
                <w:rFonts w:ascii="Arial Narrow" w:hAnsi="Arial Narrow"/>
                <w:sz w:val="22"/>
                <w:szCs w:val="22"/>
              </w:rPr>
              <w:t xml:space="preserve">- </w:t>
            </w:r>
            <w:r w:rsidR="0074280D">
              <w:rPr>
                <w:rFonts w:ascii="Arial Narrow" w:hAnsi="Arial Narrow"/>
                <w:sz w:val="22"/>
                <w:szCs w:val="22"/>
              </w:rPr>
              <w:t xml:space="preserve">    </w:t>
            </w:r>
            <w:r w:rsidRPr="0074280D">
              <w:rPr>
                <w:rFonts w:ascii="Arial Narrow" w:hAnsi="Arial Narrow"/>
                <w:sz w:val="22"/>
                <w:szCs w:val="22"/>
              </w:rPr>
              <w:t>Mise à jour des bases de données d’élevage, organisation des plans d’organisation du stock</w:t>
            </w:r>
          </w:p>
          <w:p w14:paraId="57BA31C3" w14:textId="77777777" w:rsidR="0074280D" w:rsidRPr="0074280D" w:rsidRDefault="0074280D" w:rsidP="0074280D">
            <w:pPr>
              <w:numPr>
                <w:ilvl w:val="0"/>
                <w:numId w:val="14"/>
              </w:numPr>
              <w:spacing w:before="120"/>
              <w:ind w:left="339"/>
              <w:jc w:val="both"/>
              <w:rPr>
                <w:rFonts w:ascii="Arial Narrow" w:hAnsi="Arial Narrow"/>
                <w:sz w:val="22"/>
                <w:szCs w:val="22"/>
              </w:rPr>
            </w:pPr>
            <w:r w:rsidRPr="0074280D">
              <w:rPr>
                <w:rFonts w:ascii="Arial Narrow" w:hAnsi="Arial Narrow"/>
                <w:b/>
                <w:sz w:val="22"/>
                <w:szCs w:val="22"/>
              </w:rPr>
              <w:t>Mise en œuvre du suivi de la reproduction assistée</w:t>
            </w:r>
            <w:r w:rsidRPr="0074280D">
              <w:rPr>
                <w:rFonts w:ascii="Arial Narrow" w:hAnsi="Arial Narrow"/>
                <w:sz w:val="22"/>
                <w:szCs w:val="22"/>
              </w:rPr>
              <w:t xml:space="preserve"> (</w:t>
            </w:r>
            <w:r w:rsidRPr="0074280D">
              <w:rPr>
                <w:rFonts w:ascii="Arial Narrow" w:hAnsi="Arial Narrow"/>
                <w:i/>
                <w:sz w:val="22"/>
                <w:szCs w:val="22"/>
              </w:rPr>
              <w:t>Acipenser sturio</w:t>
            </w:r>
            <w:r w:rsidRPr="0074280D">
              <w:rPr>
                <w:rFonts w:ascii="Arial Narrow" w:hAnsi="Arial Narrow"/>
                <w:sz w:val="22"/>
                <w:szCs w:val="22"/>
              </w:rPr>
              <w:t>), en accord avec le responsable en charge de la mission à MIGADO.</w:t>
            </w:r>
          </w:p>
          <w:p w14:paraId="1D13DE55" w14:textId="5578A0CA" w:rsidR="0074280D" w:rsidRPr="0074280D" w:rsidRDefault="0074280D" w:rsidP="0074280D">
            <w:pPr>
              <w:numPr>
                <w:ilvl w:val="0"/>
                <w:numId w:val="17"/>
              </w:numPr>
              <w:spacing w:before="120"/>
              <w:ind w:left="355"/>
              <w:jc w:val="both"/>
              <w:rPr>
                <w:rFonts w:ascii="Arial Narrow" w:hAnsi="Arial Narrow"/>
                <w:sz w:val="22"/>
                <w:szCs w:val="22"/>
              </w:rPr>
            </w:pPr>
            <w:r w:rsidRPr="0074280D">
              <w:rPr>
                <w:rFonts w:ascii="Arial Narrow" w:hAnsi="Arial Narrow"/>
                <w:sz w:val="22"/>
                <w:szCs w:val="22"/>
              </w:rPr>
              <w:t>Participer à la mise en œuvre du protocole de la reproduction assistée de l’esturgeon européen sur le site de St Seurin et l’élevage des juvéniles. Adapter le protocole en fonction des apprentissages des années précédentes.</w:t>
            </w:r>
          </w:p>
          <w:p w14:paraId="06E3592E" w14:textId="77777777" w:rsidR="0074280D" w:rsidRPr="0074280D" w:rsidRDefault="0074280D" w:rsidP="00425E2B">
            <w:pPr>
              <w:spacing w:before="120"/>
              <w:jc w:val="both"/>
              <w:rPr>
                <w:rFonts w:ascii="Arial Narrow" w:hAnsi="Arial Narrow"/>
                <w:sz w:val="22"/>
                <w:szCs w:val="22"/>
              </w:rPr>
            </w:pPr>
          </w:p>
          <w:p w14:paraId="3C6243AB" w14:textId="77777777" w:rsidR="00425E2B" w:rsidRPr="0074280D" w:rsidRDefault="00425E2B" w:rsidP="00425E2B">
            <w:pPr>
              <w:numPr>
                <w:ilvl w:val="0"/>
                <w:numId w:val="14"/>
              </w:numPr>
              <w:spacing w:before="120"/>
              <w:ind w:left="272"/>
              <w:jc w:val="both"/>
              <w:rPr>
                <w:rFonts w:ascii="Arial Narrow" w:hAnsi="Arial Narrow"/>
                <w:b/>
                <w:sz w:val="22"/>
                <w:szCs w:val="22"/>
              </w:rPr>
            </w:pPr>
            <w:r w:rsidRPr="0074280D">
              <w:rPr>
                <w:rFonts w:ascii="Arial Narrow" w:hAnsi="Arial Narrow"/>
                <w:b/>
                <w:sz w:val="22"/>
                <w:szCs w:val="22"/>
              </w:rPr>
              <w:t>Participer aux actions de repeuplement :</w:t>
            </w:r>
          </w:p>
          <w:p w14:paraId="20CAD7C8" w14:textId="3CEA5860" w:rsidR="00425E2B" w:rsidRPr="0074280D" w:rsidRDefault="00425E2B" w:rsidP="0074280D">
            <w:pPr>
              <w:spacing w:before="60"/>
              <w:ind w:left="339" w:hanging="339"/>
              <w:jc w:val="both"/>
              <w:rPr>
                <w:rFonts w:ascii="Arial Narrow" w:hAnsi="Arial Narrow"/>
                <w:sz w:val="22"/>
                <w:szCs w:val="22"/>
              </w:rPr>
            </w:pPr>
            <w:r w:rsidRPr="0074280D">
              <w:rPr>
                <w:rFonts w:ascii="Arial Narrow" w:hAnsi="Arial Narrow"/>
                <w:sz w:val="22"/>
                <w:szCs w:val="22"/>
              </w:rPr>
              <w:t xml:space="preserve">- </w:t>
            </w:r>
            <w:r w:rsidR="0074280D">
              <w:rPr>
                <w:rFonts w:ascii="Arial Narrow" w:hAnsi="Arial Narrow"/>
                <w:sz w:val="22"/>
                <w:szCs w:val="22"/>
              </w:rPr>
              <w:t xml:space="preserve">   P</w:t>
            </w:r>
            <w:r w:rsidRPr="0074280D">
              <w:rPr>
                <w:rFonts w:ascii="Arial Narrow" w:hAnsi="Arial Narrow"/>
                <w:sz w:val="22"/>
                <w:szCs w:val="22"/>
              </w:rPr>
              <w:t>articiper au repeuplement des larves et de juvéniles selon le protocole défini, en relation avec le personnel de MIGADO</w:t>
            </w:r>
            <w:r w:rsidR="00B17D8D">
              <w:rPr>
                <w:rFonts w:ascii="Arial Narrow" w:hAnsi="Arial Narrow"/>
                <w:sz w:val="22"/>
                <w:szCs w:val="22"/>
              </w:rPr>
              <w:t>, en fonction du succès des reproductions</w:t>
            </w:r>
            <w:r w:rsidRPr="0074280D">
              <w:rPr>
                <w:rFonts w:ascii="Arial Narrow" w:hAnsi="Arial Narrow"/>
                <w:sz w:val="22"/>
                <w:szCs w:val="22"/>
              </w:rPr>
              <w:t xml:space="preserve">. </w:t>
            </w:r>
          </w:p>
          <w:p w14:paraId="20C4D346" w14:textId="77777777" w:rsidR="00425E2B" w:rsidRPr="0074280D" w:rsidRDefault="00425E2B" w:rsidP="00425E2B">
            <w:pPr>
              <w:numPr>
                <w:ilvl w:val="0"/>
                <w:numId w:val="14"/>
              </w:numPr>
              <w:spacing w:before="120"/>
              <w:ind w:left="272"/>
              <w:jc w:val="both"/>
              <w:rPr>
                <w:rFonts w:ascii="Arial Narrow" w:hAnsi="Arial Narrow"/>
                <w:b/>
                <w:sz w:val="22"/>
                <w:szCs w:val="22"/>
              </w:rPr>
            </w:pPr>
            <w:r w:rsidRPr="0074280D">
              <w:rPr>
                <w:rFonts w:ascii="Arial Narrow" w:hAnsi="Arial Narrow"/>
                <w:b/>
                <w:sz w:val="22"/>
                <w:szCs w:val="22"/>
              </w:rPr>
              <w:t>Participer au suivi de la reproduction naturelle et à la description des frayères :</w:t>
            </w:r>
          </w:p>
          <w:p w14:paraId="39E9E013" w14:textId="3AE86DC1" w:rsidR="00425E2B" w:rsidRPr="0074280D" w:rsidRDefault="00425E2B" w:rsidP="0074280D">
            <w:pPr>
              <w:spacing w:before="60"/>
              <w:ind w:left="339" w:hanging="339"/>
              <w:jc w:val="both"/>
              <w:rPr>
                <w:rFonts w:ascii="Arial Narrow" w:hAnsi="Arial Narrow"/>
                <w:sz w:val="22"/>
                <w:szCs w:val="22"/>
              </w:rPr>
            </w:pPr>
            <w:r w:rsidRPr="0074280D">
              <w:rPr>
                <w:rFonts w:ascii="Arial Narrow" w:hAnsi="Arial Narrow"/>
                <w:sz w:val="22"/>
                <w:szCs w:val="22"/>
              </w:rPr>
              <w:t xml:space="preserve">- </w:t>
            </w:r>
            <w:r w:rsidR="0074280D">
              <w:rPr>
                <w:rFonts w:ascii="Arial Narrow" w:hAnsi="Arial Narrow"/>
                <w:sz w:val="22"/>
                <w:szCs w:val="22"/>
              </w:rPr>
              <w:t xml:space="preserve">    P</w:t>
            </w:r>
            <w:r w:rsidRPr="0074280D">
              <w:rPr>
                <w:rFonts w:ascii="Arial Narrow" w:hAnsi="Arial Narrow"/>
                <w:sz w:val="22"/>
                <w:szCs w:val="22"/>
              </w:rPr>
              <w:t>articiper au suivi de la reproduction naturelle sur le bassin Garonne Dordogne.</w:t>
            </w:r>
          </w:p>
          <w:p w14:paraId="5C4602DB" w14:textId="77777777" w:rsidR="00425E2B" w:rsidRPr="0074280D" w:rsidRDefault="00425E2B" w:rsidP="00425E2B">
            <w:pPr>
              <w:numPr>
                <w:ilvl w:val="0"/>
                <w:numId w:val="14"/>
              </w:numPr>
              <w:spacing w:before="120"/>
              <w:ind w:left="272"/>
              <w:jc w:val="both"/>
              <w:rPr>
                <w:rFonts w:ascii="Arial Narrow" w:hAnsi="Arial Narrow"/>
                <w:b/>
                <w:sz w:val="22"/>
                <w:szCs w:val="22"/>
              </w:rPr>
            </w:pPr>
            <w:r w:rsidRPr="0074280D">
              <w:rPr>
                <w:rFonts w:ascii="Arial Narrow" w:hAnsi="Arial Narrow"/>
                <w:b/>
                <w:sz w:val="22"/>
                <w:szCs w:val="22"/>
              </w:rPr>
              <w:t>Travail administratif et à la gestion de personnel :</w:t>
            </w:r>
          </w:p>
          <w:p w14:paraId="43DFC507" w14:textId="260ED968" w:rsidR="005F0276" w:rsidRPr="009676D4" w:rsidRDefault="00425E2B" w:rsidP="0074280D">
            <w:pPr>
              <w:ind w:left="339" w:hanging="339"/>
              <w:jc w:val="both"/>
              <w:rPr>
                <w:rFonts w:ascii="Arial Narrow" w:hAnsi="Arial Narrow"/>
                <w:sz w:val="22"/>
                <w:szCs w:val="22"/>
              </w:rPr>
            </w:pPr>
            <w:r w:rsidRPr="0074280D">
              <w:rPr>
                <w:rFonts w:ascii="Arial Narrow" w:hAnsi="Arial Narrow"/>
                <w:sz w:val="22"/>
                <w:szCs w:val="22"/>
              </w:rPr>
              <w:lastRenderedPageBreak/>
              <w:t xml:space="preserve">- </w:t>
            </w:r>
            <w:r w:rsidR="0074280D">
              <w:rPr>
                <w:rFonts w:ascii="Arial Narrow" w:hAnsi="Arial Narrow"/>
                <w:sz w:val="22"/>
                <w:szCs w:val="22"/>
              </w:rPr>
              <w:t xml:space="preserve"> C</w:t>
            </w:r>
            <w:r w:rsidRPr="0074280D">
              <w:rPr>
                <w:rFonts w:ascii="Arial Narrow" w:hAnsi="Arial Narrow"/>
                <w:sz w:val="22"/>
                <w:szCs w:val="22"/>
              </w:rPr>
              <w:t xml:space="preserve">ontribuer au travail administratif (justificatifs de dépense et de </w:t>
            </w:r>
            <w:proofErr w:type="gramStart"/>
            <w:r w:rsidRPr="0074280D">
              <w:rPr>
                <w:rFonts w:ascii="Arial Narrow" w:hAnsi="Arial Narrow"/>
                <w:sz w:val="22"/>
                <w:szCs w:val="22"/>
              </w:rPr>
              <w:t>temps..</w:t>
            </w:r>
            <w:proofErr w:type="gramEnd"/>
            <w:r w:rsidRPr="0074280D">
              <w:rPr>
                <w:rFonts w:ascii="Arial Narrow" w:hAnsi="Arial Narrow"/>
                <w:sz w:val="22"/>
                <w:szCs w:val="22"/>
              </w:rPr>
              <w:t>), en coordination avec le responsable chargé de la mission au sein de MIGADO.</w:t>
            </w:r>
          </w:p>
        </w:tc>
      </w:tr>
      <w:tr w:rsidR="00DA0DAF" w14:paraId="21B85591" w14:textId="77777777">
        <w:tc>
          <w:tcPr>
            <w:tcW w:w="3420" w:type="dxa"/>
          </w:tcPr>
          <w:p w14:paraId="7B7CC49A" w14:textId="77777777" w:rsidR="00DA0DAF" w:rsidRDefault="00DA0DAF">
            <w:pPr>
              <w:spacing w:before="120" w:after="120"/>
              <w:rPr>
                <w:rFonts w:ascii="Arial Narrow" w:hAnsi="Arial Narrow"/>
                <w:b/>
                <w:bCs/>
              </w:rPr>
            </w:pPr>
            <w:r>
              <w:rPr>
                <w:rFonts w:ascii="Arial Narrow" w:hAnsi="Arial Narrow"/>
                <w:b/>
                <w:bCs/>
              </w:rPr>
              <w:lastRenderedPageBreak/>
              <w:t>Diplômes exigés :</w:t>
            </w:r>
          </w:p>
        </w:tc>
        <w:tc>
          <w:tcPr>
            <w:tcW w:w="7200" w:type="dxa"/>
          </w:tcPr>
          <w:p w14:paraId="7C8F54E2" w14:textId="63187D11" w:rsidR="005469F9" w:rsidRPr="005469F9" w:rsidRDefault="0074280D" w:rsidP="009676D4">
            <w:pPr>
              <w:spacing w:before="120" w:after="100" w:afterAutospacing="1"/>
              <w:rPr>
                <w:rFonts w:ascii="Arial Narrow" w:hAnsi="Arial Narrow"/>
                <w:sz w:val="22"/>
                <w:szCs w:val="22"/>
              </w:rPr>
            </w:pPr>
            <w:r>
              <w:rPr>
                <w:rFonts w:ascii="Arial Narrow" w:hAnsi="Arial Narrow"/>
                <w:sz w:val="22"/>
                <w:szCs w:val="22"/>
              </w:rPr>
              <w:t xml:space="preserve">Min.  BAC Pro </w:t>
            </w:r>
            <w:r w:rsidRPr="005469F9">
              <w:rPr>
                <w:rFonts w:ascii="Arial Narrow" w:hAnsi="Arial Narrow"/>
                <w:sz w:val="22"/>
                <w:szCs w:val="22"/>
              </w:rPr>
              <w:t>dans le domaine de la producti</w:t>
            </w:r>
            <w:r>
              <w:rPr>
                <w:rFonts w:ascii="Arial Narrow" w:hAnsi="Arial Narrow"/>
                <w:sz w:val="22"/>
                <w:szCs w:val="22"/>
              </w:rPr>
              <w:t>on aquacole, voire aquariologie</w:t>
            </w:r>
            <w:r w:rsidR="009676D4">
              <w:rPr>
                <w:rFonts w:ascii="Arial Narrow" w:hAnsi="Arial Narrow"/>
                <w:sz w:val="22"/>
                <w:szCs w:val="22"/>
              </w:rPr>
              <w:t>.</w:t>
            </w:r>
          </w:p>
        </w:tc>
      </w:tr>
      <w:tr w:rsidR="00DA0DAF" w14:paraId="0DDE6A42" w14:textId="77777777">
        <w:trPr>
          <w:trHeight w:val="936"/>
        </w:trPr>
        <w:tc>
          <w:tcPr>
            <w:tcW w:w="3420" w:type="dxa"/>
          </w:tcPr>
          <w:p w14:paraId="37B77212" w14:textId="77777777" w:rsidR="00DA0DAF" w:rsidRDefault="00DA0DAF">
            <w:pPr>
              <w:spacing w:before="120" w:after="120"/>
              <w:rPr>
                <w:rFonts w:ascii="Arial Narrow" w:hAnsi="Arial Narrow"/>
                <w:b/>
                <w:bCs/>
              </w:rPr>
            </w:pPr>
            <w:r>
              <w:rPr>
                <w:rFonts w:ascii="Arial Narrow" w:hAnsi="Arial Narrow"/>
                <w:b/>
                <w:bCs/>
              </w:rPr>
              <w:t>Compétences spécifiques demandées :</w:t>
            </w:r>
          </w:p>
        </w:tc>
        <w:tc>
          <w:tcPr>
            <w:tcW w:w="7200" w:type="dxa"/>
          </w:tcPr>
          <w:p w14:paraId="3378A084" w14:textId="7357C286" w:rsidR="0074280D" w:rsidRPr="005469F9" w:rsidRDefault="0074280D" w:rsidP="0074280D">
            <w:pPr>
              <w:spacing w:before="60" w:after="40"/>
              <w:jc w:val="both"/>
              <w:rPr>
                <w:rFonts w:ascii="Arial Narrow" w:hAnsi="Arial Narrow"/>
                <w:sz w:val="22"/>
                <w:szCs w:val="22"/>
              </w:rPr>
            </w:pPr>
            <w:r w:rsidRPr="005469F9">
              <w:rPr>
                <w:rFonts w:ascii="Arial Narrow" w:hAnsi="Arial Narrow"/>
                <w:sz w:val="22"/>
                <w:szCs w:val="22"/>
              </w:rPr>
              <w:t>- Capacités manuelles et techniques indisp</w:t>
            </w:r>
            <w:r>
              <w:rPr>
                <w:rFonts w:ascii="Arial Narrow" w:hAnsi="Arial Narrow"/>
                <w:sz w:val="22"/>
                <w:szCs w:val="22"/>
              </w:rPr>
              <w:t>ensables (montages de bassins,</w:t>
            </w:r>
            <w:r w:rsidRPr="005469F9">
              <w:rPr>
                <w:rFonts w:ascii="Arial Narrow" w:hAnsi="Arial Narrow"/>
                <w:sz w:val="22"/>
                <w:szCs w:val="22"/>
              </w:rPr>
              <w:t xml:space="preserve"> hydraulique </w:t>
            </w:r>
            <w:r>
              <w:rPr>
                <w:rFonts w:ascii="Arial Narrow" w:hAnsi="Arial Narrow"/>
                <w:sz w:val="22"/>
                <w:szCs w:val="22"/>
              </w:rPr>
              <w:t xml:space="preserve">   </w:t>
            </w:r>
            <w:r w:rsidRPr="005469F9">
              <w:rPr>
                <w:rFonts w:ascii="Arial Narrow" w:hAnsi="Arial Narrow"/>
                <w:sz w:val="22"/>
                <w:szCs w:val="22"/>
              </w:rPr>
              <w:t>des circuits fermés...).</w:t>
            </w:r>
          </w:p>
          <w:p w14:paraId="35B2B8CD" w14:textId="77777777" w:rsidR="0074280D" w:rsidRPr="005469F9" w:rsidRDefault="0074280D" w:rsidP="0074280D">
            <w:pPr>
              <w:spacing w:before="60" w:after="40"/>
              <w:jc w:val="both"/>
              <w:rPr>
                <w:rFonts w:ascii="Arial Narrow" w:hAnsi="Arial Narrow"/>
                <w:sz w:val="22"/>
                <w:szCs w:val="22"/>
              </w:rPr>
            </w:pPr>
            <w:r w:rsidRPr="005469F9">
              <w:rPr>
                <w:rFonts w:ascii="Arial Narrow" w:hAnsi="Arial Narrow"/>
                <w:sz w:val="22"/>
                <w:szCs w:val="22"/>
              </w:rPr>
              <w:t xml:space="preserve">- expériences </w:t>
            </w:r>
            <w:r>
              <w:rPr>
                <w:rFonts w:ascii="Arial Narrow" w:hAnsi="Arial Narrow"/>
                <w:sz w:val="22"/>
                <w:szCs w:val="22"/>
              </w:rPr>
              <w:t>souhaitées</w:t>
            </w:r>
            <w:r w:rsidRPr="005469F9">
              <w:rPr>
                <w:rFonts w:ascii="Arial Narrow" w:hAnsi="Arial Narrow"/>
                <w:sz w:val="22"/>
                <w:szCs w:val="22"/>
              </w:rPr>
              <w:t xml:space="preserve"> sur le fonctionnement et la gestion des circuits fermés. </w:t>
            </w:r>
          </w:p>
          <w:p w14:paraId="246869F0" w14:textId="77777777" w:rsidR="0074280D" w:rsidRPr="005469F9" w:rsidRDefault="0074280D" w:rsidP="0074280D">
            <w:pPr>
              <w:spacing w:after="40"/>
              <w:jc w:val="both"/>
              <w:rPr>
                <w:rFonts w:ascii="Arial Narrow" w:hAnsi="Arial Narrow"/>
                <w:sz w:val="22"/>
                <w:szCs w:val="22"/>
              </w:rPr>
            </w:pPr>
            <w:r w:rsidRPr="005469F9">
              <w:rPr>
                <w:rFonts w:ascii="Arial Narrow" w:hAnsi="Arial Narrow"/>
                <w:sz w:val="22"/>
                <w:szCs w:val="22"/>
              </w:rPr>
              <w:t xml:space="preserve">-  Qualités relationnelles pour le travail en équipe indispensables. </w:t>
            </w:r>
          </w:p>
          <w:p w14:paraId="0EFCA8A5" w14:textId="54B4F161" w:rsidR="00E07299" w:rsidRPr="005469F9" w:rsidRDefault="0074280D" w:rsidP="0074280D">
            <w:pPr>
              <w:spacing w:before="120" w:after="120"/>
              <w:rPr>
                <w:rFonts w:ascii="Arial Narrow" w:hAnsi="Arial Narrow"/>
                <w:sz w:val="22"/>
                <w:szCs w:val="22"/>
              </w:rPr>
            </w:pPr>
            <w:r w:rsidRPr="005469F9">
              <w:rPr>
                <w:rFonts w:ascii="Arial Narrow" w:hAnsi="Arial Narrow"/>
                <w:sz w:val="22"/>
                <w:szCs w:val="22"/>
              </w:rPr>
              <w:t>-  Autonomie, organisation, disponibilité, efficacité, rigueur, ténacité, intégrité</w:t>
            </w:r>
          </w:p>
        </w:tc>
      </w:tr>
      <w:tr w:rsidR="00DA0DAF" w14:paraId="4707707A" w14:textId="77777777">
        <w:tc>
          <w:tcPr>
            <w:tcW w:w="3420" w:type="dxa"/>
          </w:tcPr>
          <w:p w14:paraId="289F0ED0" w14:textId="77777777" w:rsidR="00DA0DAF" w:rsidRDefault="00DA0DAF">
            <w:pPr>
              <w:spacing w:before="120" w:after="120"/>
              <w:rPr>
                <w:rFonts w:ascii="Arial Narrow" w:hAnsi="Arial Narrow"/>
                <w:b/>
                <w:bCs/>
              </w:rPr>
            </w:pPr>
            <w:r>
              <w:rPr>
                <w:rFonts w:ascii="Arial Narrow" w:hAnsi="Arial Narrow"/>
                <w:b/>
                <w:bCs/>
              </w:rPr>
              <w:t>Lieu de travail :</w:t>
            </w:r>
          </w:p>
        </w:tc>
        <w:tc>
          <w:tcPr>
            <w:tcW w:w="7200" w:type="dxa"/>
          </w:tcPr>
          <w:p w14:paraId="79081B2C" w14:textId="77777777" w:rsidR="005469F9" w:rsidRPr="005469F9" w:rsidRDefault="00C11610" w:rsidP="009676D4">
            <w:pPr>
              <w:spacing w:before="120" w:after="100" w:afterAutospacing="1"/>
              <w:rPr>
                <w:rFonts w:ascii="Arial Narrow" w:hAnsi="Arial Narrow"/>
                <w:sz w:val="22"/>
                <w:szCs w:val="22"/>
              </w:rPr>
            </w:pPr>
            <w:r w:rsidRPr="005469F9">
              <w:rPr>
                <w:rFonts w:ascii="Arial Narrow" w:hAnsi="Arial Narrow"/>
                <w:sz w:val="22"/>
                <w:szCs w:val="22"/>
              </w:rPr>
              <w:t xml:space="preserve">Site MIGADO de </w:t>
            </w:r>
            <w:r w:rsidR="005469F9">
              <w:rPr>
                <w:rFonts w:ascii="Arial Narrow" w:hAnsi="Arial Narrow"/>
                <w:sz w:val="22"/>
                <w:szCs w:val="22"/>
              </w:rPr>
              <w:t>Saint Seurin sur l’Isle</w:t>
            </w:r>
          </w:p>
        </w:tc>
      </w:tr>
      <w:tr w:rsidR="00DA0DAF" w14:paraId="4F187ED8" w14:textId="77777777">
        <w:tc>
          <w:tcPr>
            <w:tcW w:w="3420" w:type="dxa"/>
          </w:tcPr>
          <w:p w14:paraId="0372DE27" w14:textId="77777777" w:rsidR="00DA0DAF" w:rsidRDefault="00DA0DAF">
            <w:pPr>
              <w:spacing w:before="120" w:after="120"/>
              <w:rPr>
                <w:rFonts w:ascii="Arial Narrow" w:hAnsi="Arial Narrow"/>
                <w:b/>
                <w:bCs/>
              </w:rPr>
            </w:pPr>
            <w:r>
              <w:rPr>
                <w:rFonts w:ascii="Arial Narrow" w:hAnsi="Arial Narrow"/>
                <w:b/>
                <w:bCs/>
              </w:rPr>
              <w:t>Durée du contrat :</w:t>
            </w:r>
          </w:p>
        </w:tc>
        <w:tc>
          <w:tcPr>
            <w:tcW w:w="7200" w:type="dxa"/>
          </w:tcPr>
          <w:p w14:paraId="68C12BDF" w14:textId="6C2981E2" w:rsidR="009676D4" w:rsidRDefault="00DA0DAF" w:rsidP="009676D4">
            <w:pPr>
              <w:spacing w:before="120" w:after="120"/>
              <w:rPr>
                <w:rFonts w:ascii="Arial Narrow" w:hAnsi="Arial Narrow"/>
              </w:rPr>
            </w:pPr>
            <w:r>
              <w:rPr>
                <w:rFonts w:ascii="Arial Narrow" w:hAnsi="Arial Narrow"/>
              </w:rPr>
              <w:t xml:space="preserve">CDD </w:t>
            </w:r>
            <w:r w:rsidR="005469F9">
              <w:rPr>
                <w:rFonts w:ascii="Arial Narrow" w:hAnsi="Arial Narrow"/>
              </w:rPr>
              <w:sym w:font="Wingdings" w:char="F078"/>
            </w:r>
            <w:r w:rsidRPr="00015652">
              <w:rPr>
                <w:rFonts w:ascii="Arial Narrow" w:hAnsi="Arial Narrow"/>
              </w:rPr>
              <w:t xml:space="preserve">        du</w:t>
            </w:r>
            <w:r w:rsidR="00110A0D" w:rsidRPr="00015652">
              <w:rPr>
                <w:rFonts w:ascii="Arial Narrow" w:hAnsi="Arial Narrow"/>
              </w:rPr>
              <w:t xml:space="preserve"> </w:t>
            </w:r>
            <w:r w:rsidR="00E31553">
              <w:rPr>
                <w:rFonts w:ascii="Arial Narrow" w:hAnsi="Arial Narrow"/>
              </w:rPr>
              <w:t>04/05</w:t>
            </w:r>
            <w:r w:rsidR="009676D4">
              <w:rPr>
                <w:rFonts w:ascii="Arial Narrow" w:hAnsi="Arial Narrow"/>
              </w:rPr>
              <w:t>/202</w:t>
            </w:r>
            <w:r w:rsidR="0074280D">
              <w:rPr>
                <w:rFonts w:ascii="Arial Narrow" w:hAnsi="Arial Narrow"/>
              </w:rPr>
              <w:t xml:space="preserve">6 </w:t>
            </w:r>
            <w:r w:rsidR="00EA5E0C" w:rsidRPr="00015652">
              <w:rPr>
                <w:rFonts w:ascii="Arial Narrow" w:hAnsi="Arial Narrow"/>
              </w:rPr>
              <w:t xml:space="preserve">au </w:t>
            </w:r>
            <w:r w:rsidR="0074280D">
              <w:rPr>
                <w:rFonts w:ascii="Arial Narrow" w:hAnsi="Arial Narrow"/>
              </w:rPr>
              <w:t>31</w:t>
            </w:r>
            <w:r w:rsidR="00E31197">
              <w:rPr>
                <w:rFonts w:ascii="Arial Narrow" w:hAnsi="Arial Narrow"/>
              </w:rPr>
              <w:t>/</w:t>
            </w:r>
            <w:r w:rsidR="00B17D8D">
              <w:rPr>
                <w:rFonts w:ascii="Arial Narrow" w:hAnsi="Arial Narrow"/>
              </w:rPr>
              <w:t>07</w:t>
            </w:r>
            <w:r w:rsidR="009676D4">
              <w:rPr>
                <w:rFonts w:ascii="Arial Narrow" w:hAnsi="Arial Narrow"/>
              </w:rPr>
              <w:t>/202</w:t>
            </w:r>
            <w:r w:rsidR="0074280D">
              <w:rPr>
                <w:rFonts w:ascii="Arial Narrow" w:hAnsi="Arial Narrow"/>
              </w:rPr>
              <w:t>6</w:t>
            </w:r>
            <w:r w:rsidR="009676D4">
              <w:rPr>
                <w:rFonts w:ascii="Arial Narrow" w:hAnsi="Arial Narrow"/>
              </w:rPr>
              <w:t xml:space="preserve"> </w:t>
            </w:r>
          </w:p>
          <w:p w14:paraId="55BD0292" w14:textId="77777777" w:rsidR="00DA0DAF" w:rsidRDefault="00DA0DAF" w:rsidP="009676D4">
            <w:pPr>
              <w:spacing w:before="120" w:after="120"/>
              <w:rPr>
                <w:rFonts w:ascii="Arial Narrow" w:hAnsi="Arial Narrow"/>
              </w:rPr>
            </w:pPr>
            <w:r>
              <w:rPr>
                <w:rFonts w:ascii="Arial Narrow" w:hAnsi="Arial Narrow"/>
              </w:rPr>
              <w:t xml:space="preserve">CDI   </w:t>
            </w:r>
            <w:r>
              <w:rPr>
                <w:rFonts w:ascii="Arial Narrow" w:hAnsi="Arial Narrow"/>
              </w:rPr>
              <w:sym w:font="Wingdings" w:char="F06F"/>
            </w:r>
            <w:r>
              <w:rPr>
                <w:rFonts w:ascii="Arial Narrow" w:hAnsi="Arial Narrow"/>
              </w:rPr>
              <w:t xml:space="preserve">         </w:t>
            </w:r>
            <w:r w:rsidR="00C01D49">
              <w:rPr>
                <w:rFonts w:ascii="Arial Narrow" w:hAnsi="Arial Narrow"/>
              </w:rPr>
              <w:t>i</w:t>
            </w:r>
            <w:r>
              <w:rPr>
                <w:rFonts w:ascii="Arial Narrow" w:hAnsi="Arial Narrow"/>
              </w:rPr>
              <w:t>ndéterminée</w:t>
            </w:r>
          </w:p>
        </w:tc>
      </w:tr>
      <w:tr w:rsidR="00DA0DAF" w14:paraId="150FF71E" w14:textId="77777777">
        <w:tc>
          <w:tcPr>
            <w:tcW w:w="3420" w:type="dxa"/>
            <w:tcBorders>
              <w:top w:val="single" w:sz="6" w:space="0" w:color="auto"/>
            </w:tcBorders>
          </w:tcPr>
          <w:p w14:paraId="79C6FC35" w14:textId="77777777" w:rsidR="00DA0DAF" w:rsidRDefault="00DA0DAF" w:rsidP="00110A0D">
            <w:pPr>
              <w:spacing w:before="120" w:after="120"/>
              <w:rPr>
                <w:rFonts w:ascii="Arial Narrow" w:hAnsi="Arial Narrow"/>
                <w:b/>
                <w:bCs/>
              </w:rPr>
            </w:pPr>
            <w:r>
              <w:rPr>
                <w:rFonts w:ascii="Arial Narrow" w:hAnsi="Arial Narrow"/>
                <w:b/>
                <w:bCs/>
              </w:rPr>
              <w:t xml:space="preserve">Horaires </w:t>
            </w:r>
            <w:r w:rsidR="00110A0D">
              <w:rPr>
                <w:rFonts w:ascii="Arial Narrow" w:hAnsi="Arial Narrow"/>
                <w:b/>
                <w:bCs/>
              </w:rPr>
              <w:t xml:space="preserve">et temps de </w:t>
            </w:r>
            <w:r>
              <w:rPr>
                <w:rFonts w:ascii="Arial Narrow" w:hAnsi="Arial Narrow"/>
                <w:b/>
                <w:bCs/>
              </w:rPr>
              <w:t>travail : </w:t>
            </w:r>
          </w:p>
        </w:tc>
        <w:tc>
          <w:tcPr>
            <w:tcW w:w="7200" w:type="dxa"/>
            <w:tcBorders>
              <w:top w:val="single" w:sz="6" w:space="0" w:color="auto"/>
            </w:tcBorders>
          </w:tcPr>
          <w:p w14:paraId="61C671FE" w14:textId="77777777" w:rsidR="005469F9" w:rsidRPr="00C11610" w:rsidRDefault="00C11610" w:rsidP="009676D4">
            <w:pPr>
              <w:spacing w:before="120" w:after="100" w:afterAutospacing="1"/>
              <w:rPr>
                <w:rFonts w:ascii="Arial Narrow" w:hAnsi="Arial Narrow"/>
              </w:rPr>
            </w:pPr>
            <w:r w:rsidRPr="00C11610">
              <w:rPr>
                <w:rFonts w:ascii="Arial Narrow" w:hAnsi="Arial Narrow"/>
              </w:rPr>
              <w:t xml:space="preserve">Temps </w:t>
            </w:r>
            <w:r w:rsidR="009676D4">
              <w:rPr>
                <w:rFonts w:ascii="Arial Narrow" w:hAnsi="Arial Narrow"/>
              </w:rPr>
              <w:t xml:space="preserve">complet </w:t>
            </w:r>
          </w:p>
        </w:tc>
      </w:tr>
      <w:tr w:rsidR="00DA0DAF" w14:paraId="4172B72B" w14:textId="77777777">
        <w:tc>
          <w:tcPr>
            <w:tcW w:w="3420" w:type="dxa"/>
          </w:tcPr>
          <w:p w14:paraId="2087E536" w14:textId="77777777" w:rsidR="00DA0DAF" w:rsidRDefault="00DA0DAF">
            <w:pPr>
              <w:spacing w:before="120" w:after="120"/>
              <w:rPr>
                <w:rFonts w:ascii="Arial Narrow" w:hAnsi="Arial Narrow"/>
                <w:b/>
                <w:bCs/>
              </w:rPr>
            </w:pPr>
            <w:r>
              <w:rPr>
                <w:rFonts w:ascii="Arial Narrow" w:hAnsi="Arial Narrow"/>
                <w:b/>
                <w:bCs/>
              </w:rPr>
              <w:t>Rémunération brute* :</w:t>
            </w:r>
          </w:p>
        </w:tc>
        <w:tc>
          <w:tcPr>
            <w:tcW w:w="7200" w:type="dxa"/>
          </w:tcPr>
          <w:p w14:paraId="1870FBA5" w14:textId="77777777" w:rsidR="00DA0DAF" w:rsidRPr="00C11610" w:rsidRDefault="00C11610" w:rsidP="005469F9">
            <w:pPr>
              <w:spacing w:before="120" w:after="120"/>
              <w:rPr>
                <w:rFonts w:ascii="Arial Narrow" w:hAnsi="Arial Narrow"/>
              </w:rPr>
            </w:pPr>
            <w:r w:rsidRPr="00C11610">
              <w:rPr>
                <w:rFonts w:ascii="Arial Narrow" w:hAnsi="Arial Narrow"/>
              </w:rPr>
              <w:t xml:space="preserve">Selon accord collectif et en fonction des compétences et de l'expérience du candidat - statut </w:t>
            </w:r>
            <w:proofErr w:type="gramStart"/>
            <w:r w:rsidRPr="00C11610">
              <w:rPr>
                <w:rFonts w:ascii="Arial Narrow" w:hAnsi="Arial Narrow"/>
              </w:rPr>
              <w:t>non cadre</w:t>
            </w:r>
            <w:proofErr w:type="gramEnd"/>
            <w:r w:rsidR="009C744F">
              <w:rPr>
                <w:rFonts w:ascii="Arial Narrow" w:hAnsi="Arial Narrow"/>
              </w:rPr>
              <w:t xml:space="preserve"> </w:t>
            </w:r>
          </w:p>
        </w:tc>
      </w:tr>
      <w:tr w:rsidR="00DA0DAF" w14:paraId="313ABA14" w14:textId="77777777">
        <w:tc>
          <w:tcPr>
            <w:tcW w:w="3420" w:type="dxa"/>
            <w:tcBorders>
              <w:bottom w:val="single" w:sz="6" w:space="0" w:color="auto"/>
            </w:tcBorders>
          </w:tcPr>
          <w:p w14:paraId="68E9B85F" w14:textId="77777777" w:rsidR="00DA0DAF" w:rsidRDefault="00DA0DAF">
            <w:pPr>
              <w:spacing w:before="120" w:after="120"/>
              <w:rPr>
                <w:rFonts w:ascii="Arial Narrow" w:hAnsi="Arial Narrow"/>
                <w:b/>
                <w:bCs/>
              </w:rPr>
            </w:pPr>
            <w:r>
              <w:rPr>
                <w:rFonts w:ascii="Arial Narrow" w:hAnsi="Arial Narrow"/>
                <w:b/>
                <w:bCs/>
              </w:rPr>
              <w:t xml:space="preserve">Logement de </w:t>
            </w:r>
            <w:proofErr w:type="gramStart"/>
            <w:r>
              <w:rPr>
                <w:rFonts w:ascii="Arial Narrow" w:hAnsi="Arial Narrow"/>
                <w:b/>
                <w:bCs/>
              </w:rPr>
              <w:t>fonction:</w:t>
            </w:r>
            <w:proofErr w:type="gramEnd"/>
          </w:p>
        </w:tc>
        <w:tc>
          <w:tcPr>
            <w:tcW w:w="7200" w:type="dxa"/>
            <w:tcBorders>
              <w:bottom w:val="single" w:sz="6" w:space="0" w:color="auto"/>
            </w:tcBorders>
          </w:tcPr>
          <w:p w14:paraId="695306DA" w14:textId="214A880B" w:rsidR="00DA0DAF" w:rsidRDefault="00DA0DAF" w:rsidP="005C2962">
            <w:pPr>
              <w:tabs>
                <w:tab w:val="left" w:pos="709"/>
                <w:tab w:val="left" w:pos="1418"/>
                <w:tab w:val="left" w:pos="2127"/>
                <w:tab w:val="left" w:pos="5020"/>
              </w:tabs>
              <w:spacing w:before="120" w:after="120"/>
              <w:rPr>
                <w:rFonts w:ascii="Arial Narrow" w:hAnsi="Arial Narrow"/>
              </w:rPr>
            </w:pPr>
            <w:proofErr w:type="gramStart"/>
            <w:r>
              <w:rPr>
                <w:rFonts w:ascii="Arial Narrow" w:hAnsi="Arial Narrow"/>
              </w:rPr>
              <w:t>oui</w:t>
            </w:r>
            <w:proofErr w:type="gramEnd"/>
            <w:r>
              <w:rPr>
                <w:rFonts w:ascii="Arial Narrow" w:hAnsi="Arial Narrow"/>
              </w:rPr>
              <w:tab/>
            </w:r>
            <w:r>
              <w:rPr>
                <w:rFonts w:ascii="Arial Narrow" w:hAnsi="Arial Narrow"/>
              </w:rPr>
              <w:sym w:font="Wingdings" w:char="F06F"/>
            </w:r>
            <w:r>
              <w:rPr>
                <w:rFonts w:ascii="Arial Narrow" w:hAnsi="Arial Narrow"/>
              </w:rPr>
              <w:tab/>
              <w:t>non</w:t>
            </w:r>
            <w:r>
              <w:rPr>
                <w:rFonts w:ascii="Arial Narrow" w:hAnsi="Arial Narrow"/>
              </w:rPr>
              <w:tab/>
            </w:r>
            <w:r w:rsidR="005469F9">
              <w:rPr>
                <w:rFonts w:ascii="Arial Narrow" w:hAnsi="Arial Narrow"/>
              </w:rPr>
              <w:sym w:font="Wingdings" w:char="F078"/>
            </w:r>
            <w:r w:rsidR="005C2962">
              <w:rPr>
                <w:rFonts w:ascii="Arial Narrow" w:hAnsi="Arial Narrow"/>
              </w:rPr>
              <w:tab/>
            </w:r>
          </w:p>
        </w:tc>
      </w:tr>
      <w:tr w:rsidR="00DA0DAF" w14:paraId="5AA235D6" w14:textId="77777777">
        <w:tc>
          <w:tcPr>
            <w:tcW w:w="3420" w:type="dxa"/>
            <w:tcBorders>
              <w:top w:val="single" w:sz="6" w:space="0" w:color="auto"/>
              <w:left w:val="single" w:sz="6" w:space="0" w:color="auto"/>
              <w:bottom w:val="nil"/>
            </w:tcBorders>
          </w:tcPr>
          <w:p w14:paraId="350165C9" w14:textId="77777777" w:rsidR="00DA0DAF" w:rsidRDefault="00DA0DAF">
            <w:pPr>
              <w:spacing w:before="120" w:after="120"/>
              <w:rPr>
                <w:rFonts w:ascii="Arial Narrow" w:hAnsi="Arial Narrow"/>
                <w:b/>
                <w:bCs/>
              </w:rPr>
            </w:pPr>
            <w:r>
              <w:rPr>
                <w:rFonts w:ascii="Arial Narrow" w:hAnsi="Arial Narrow"/>
                <w:b/>
                <w:bCs/>
              </w:rPr>
              <w:t>Déplacements :</w:t>
            </w:r>
          </w:p>
        </w:tc>
        <w:tc>
          <w:tcPr>
            <w:tcW w:w="7200" w:type="dxa"/>
            <w:tcBorders>
              <w:top w:val="single" w:sz="6" w:space="0" w:color="auto"/>
              <w:bottom w:val="nil"/>
            </w:tcBorders>
          </w:tcPr>
          <w:p w14:paraId="11AAA5AA" w14:textId="77777777" w:rsidR="00DA0DAF" w:rsidRDefault="00DA0DAF" w:rsidP="005469F9">
            <w:pPr>
              <w:spacing w:before="120" w:after="120"/>
              <w:rPr>
                <w:rFonts w:ascii="Arial Narrow" w:hAnsi="Arial Narrow"/>
              </w:rPr>
            </w:pPr>
            <w:proofErr w:type="gramStart"/>
            <w:r>
              <w:rPr>
                <w:rFonts w:ascii="Arial Narrow" w:hAnsi="Arial Narrow"/>
              </w:rPr>
              <w:t>oui</w:t>
            </w:r>
            <w:proofErr w:type="gramEnd"/>
            <w:r>
              <w:rPr>
                <w:rFonts w:ascii="Arial Narrow" w:hAnsi="Arial Narrow"/>
              </w:rPr>
              <w:tab/>
            </w:r>
            <w:r w:rsidR="005469F9">
              <w:rPr>
                <w:rFonts w:ascii="Arial Narrow" w:hAnsi="Arial Narrow"/>
              </w:rPr>
              <w:sym w:font="Wingdings" w:char="F078"/>
            </w:r>
            <w:r>
              <w:rPr>
                <w:rFonts w:ascii="Arial Narrow" w:hAnsi="Arial Narrow"/>
              </w:rPr>
              <w:tab/>
              <w:t>non</w:t>
            </w:r>
            <w:r>
              <w:rPr>
                <w:rFonts w:ascii="Arial Narrow" w:hAnsi="Arial Narrow"/>
              </w:rPr>
              <w:tab/>
            </w:r>
            <w:r>
              <w:rPr>
                <w:rFonts w:ascii="Arial Narrow" w:hAnsi="Arial Narrow"/>
              </w:rPr>
              <w:sym w:font="Wingdings" w:char="F06F"/>
            </w:r>
          </w:p>
        </w:tc>
      </w:tr>
      <w:tr w:rsidR="00DA0DAF" w14:paraId="0D5162A6" w14:textId="77777777">
        <w:tc>
          <w:tcPr>
            <w:tcW w:w="3420" w:type="dxa"/>
            <w:tcBorders>
              <w:top w:val="nil"/>
              <w:left w:val="single" w:sz="6" w:space="0" w:color="auto"/>
              <w:bottom w:val="single" w:sz="6" w:space="0" w:color="auto"/>
            </w:tcBorders>
          </w:tcPr>
          <w:p w14:paraId="1BF82CBC" w14:textId="77777777" w:rsidR="00DA0DAF" w:rsidRDefault="00DA0DAF">
            <w:pPr>
              <w:spacing w:before="120" w:after="120"/>
              <w:rPr>
                <w:rFonts w:ascii="Arial Narrow" w:hAnsi="Arial Narrow"/>
                <w:b/>
                <w:bCs/>
              </w:rPr>
            </w:pPr>
            <w:proofErr w:type="gramStart"/>
            <w:r>
              <w:rPr>
                <w:rFonts w:ascii="Arial Narrow" w:hAnsi="Arial Narrow"/>
                <w:b/>
                <w:bCs/>
              </w:rPr>
              <w:t>si</w:t>
            </w:r>
            <w:proofErr w:type="gramEnd"/>
            <w:r>
              <w:rPr>
                <w:rFonts w:ascii="Arial Narrow" w:hAnsi="Arial Narrow"/>
                <w:b/>
                <w:bCs/>
              </w:rPr>
              <w:t xml:space="preserve"> oui</w:t>
            </w:r>
          </w:p>
        </w:tc>
        <w:tc>
          <w:tcPr>
            <w:tcW w:w="7200" w:type="dxa"/>
            <w:tcBorders>
              <w:top w:val="nil"/>
              <w:bottom w:val="single" w:sz="6" w:space="0" w:color="auto"/>
            </w:tcBorders>
          </w:tcPr>
          <w:p w14:paraId="1AD8E18B" w14:textId="77777777" w:rsidR="00DA0DAF" w:rsidRDefault="00DA0DAF" w:rsidP="005469F9">
            <w:pPr>
              <w:spacing w:before="120" w:after="120"/>
              <w:rPr>
                <w:rFonts w:ascii="Arial Narrow" w:hAnsi="Arial Narrow"/>
              </w:rPr>
            </w:pPr>
            <w:proofErr w:type="gramStart"/>
            <w:r w:rsidRPr="00ED6D20">
              <w:rPr>
                <w:rFonts w:ascii="Arial Narrow" w:hAnsi="Arial Narrow"/>
              </w:rPr>
              <w:t>véhicule</w:t>
            </w:r>
            <w:proofErr w:type="gramEnd"/>
            <w:r w:rsidRPr="00ED6D20">
              <w:rPr>
                <w:rFonts w:ascii="Arial Narrow" w:hAnsi="Arial Narrow"/>
              </w:rPr>
              <w:t xml:space="preserve"> personnel </w:t>
            </w:r>
            <w:r w:rsidR="009C744F">
              <w:rPr>
                <w:rFonts w:ascii="Arial Narrow" w:hAnsi="Arial Narrow"/>
              </w:rPr>
              <w:sym w:font="Wingdings" w:char="F06F"/>
            </w:r>
            <w:r w:rsidRPr="00ED6D20">
              <w:rPr>
                <w:rFonts w:ascii="Arial Narrow" w:hAnsi="Arial Narrow"/>
              </w:rPr>
              <w:t xml:space="preserve">         véhicule de service </w:t>
            </w:r>
            <w:r w:rsidR="005469F9">
              <w:rPr>
                <w:rFonts w:ascii="Arial Narrow" w:hAnsi="Arial Narrow"/>
              </w:rPr>
              <w:sym w:font="Wingdings" w:char="F078"/>
            </w:r>
            <w:r>
              <w:rPr>
                <w:rFonts w:ascii="Arial Narrow" w:hAnsi="Arial Narrow"/>
              </w:rPr>
              <w:t xml:space="preserve">       véhicule de fonction </w:t>
            </w:r>
            <w:r>
              <w:rPr>
                <w:rFonts w:ascii="Arial Narrow" w:hAnsi="Arial Narrow"/>
              </w:rPr>
              <w:sym w:font="Wingdings" w:char="F06F"/>
            </w:r>
          </w:p>
        </w:tc>
      </w:tr>
      <w:tr w:rsidR="00DA0DAF" w14:paraId="35ED2CC3" w14:textId="77777777">
        <w:tc>
          <w:tcPr>
            <w:tcW w:w="3420" w:type="dxa"/>
          </w:tcPr>
          <w:p w14:paraId="064222EB" w14:textId="77777777" w:rsidR="00DA0DAF" w:rsidRDefault="00DA0DAF">
            <w:pPr>
              <w:spacing w:before="120" w:after="120"/>
              <w:rPr>
                <w:rFonts w:ascii="Arial Narrow" w:hAnsi="Arial Narrow"/>
                <w:b/>
                <w:bCs/>
              </w:rPr>
            </w:pPr>
            <w:r>
              <w:rPr>
                <w:rFonts w:ascii="Arial Narrow" w:hAnsi="Arial Narrow"/>
                <w:b/>
                <w:bCs/>
              </w:rPr>
              <w:t>Frais de déplacements :</w:t>
            </w:r>
          </w:p>
        </w:tc>
        <w:tc>
          <w:tcPr>
            <w:tcW w:w="7200" w:type="dxa"/>
          </w:tcPr>
          <w:p w14:paraId="32425615" w14:textId="77777777" w:rsidR="00DA0DAF" w:rsidRPr="00ED6D20" w:rsidRDefault="00DA0DAF" w:rsidP="005469F9">
            <w:pPr>
              <w:spacing w:before="120" w:after="120"/>
              <w:rPr>
                <w:rFonts w:ascii="Arial Narrow" w:hAnsi="Arial Narrow"/>
              </w:rPr>
            </w:pPr>
            <w:proofErr w:type="gramStart"/>
            <w:r w:rsidRPr="00ED6D20">
              <w:rPr>
                <w:rFonts w:ascii="Arial Narrow" w:hAnsi="Arial Narrow"/>
              </w:rPr>
              <w:t>oui</w:t>
            </w:r>
            <w:proofErr w:type="gramEnd"/>
            <w:r w:rsidRPr="00ED6D20">
              <w:rPr>
                <w:rFonts w:ascii="Arial Narrow" w:hAnsi="Arial Narrow"/>
              </w:rPr>
              <w:tab/>
            </w:r>
            <w:r w:rsidR="005469F9">
              <w:rPr>
                <w:rFonts w:ascii="Arial Narrow" w:hAnsi="Arial Narrow"/>
              </w:rPr>
              <w:sym w:font="Wingdings" w:char="F078"/>
            </w:r>
            <w:r w:rsidR="00ED6D20">
              <w:rPr>
                <w:rFonts w:ascii="Arial Narrow" w:hAnsi="Arial Narrow"/>
              </w:rPr>
              <w:t xml:space="preserve"> si utilisation véhicule personnel</w:t>
            </w:r>
            <w:r w:rsidRPr="00ED6D20">
              <w:rPr>
                <w:rFonts w:ascii="Arial Narrow" w:hAnsi="Arial Narrow"/>
              </w:rPr>
              <w:tab/>
              <w:t>non</w:t>
            </w:r>
            <w:r w:rsidRPr="00ED6D20">
              <w:rPr>
                <w:rFonts w:ascii="Arial Narrow" w:hAnsi="Arial Narrow"/>
              </w:rPr>
              <w:tab/>
            </w:r>
            <w:r w:rsidRPr="00ED6D20">
              <w:rPr>
                <w:rFonts w:ascii="Arial Narrow" w:hAnsi="Arial Narrow"/>
              </w:rPr>
              <w:sym w:font="Wingdings" w:char="F06F"/>
            </w:r>
          </w:p>
        </w:tc>
      </w:tr>
    </w:tbl>
    <w:p w14:paraId="66DAF31A" w14:textId="77777777" w:rsidR="002C76D0" w:rsidRDefault="002C76D0" w:rsidP="005D0B4E">
      <w:pPr>
        <w:autoSpaceDE w:val="0"/>
        <w:autoSpaceDN w:val="0"/>
        <w:adjustRightInd w:val="0"/>
      </w:pPr>
    </w:p>
    <w:p w14:paraId="78AD2A79" w14:textId="5E7DEDDE" w:rsidR="000B7F22" w:rsidRDefault="000B7F22" w:rsidP="000B7F22">
      <w:pPr>
        <w:autoSpaceDE w:val="0"/>
        <w:autoSpaceDN w:val="0"/>
        <w:adjustRightInd w:val="0"/>
        <w:ind w:left="-284"/>
        <w:rPr>
          <w:rFonts w:ascii="Calibri" w:hAnsi="Calibri" w:cs="Calibri"/>
        </w:rPr>
      </w:pPr>
      <w:r w:rsidRPr="00A960C4">
        <w:rPr>
          <w:rFonts w:ascii="Calibri" w:hAnsi="Calibri" w:cs="Calibri"/>
        </w:rPr>
        <w:t xml:space="preserve">Curriculum vitae et lettre de motivation à adresser </w:t>
      </w:r>
      <w:r w:rsidR="00F103A9" w:rsidRPr="00A960C4">
        <w:rPr>
          <w:rFonts w:ascii="Calibri" w:hAnsi="Calibri" w:cs="Calibri"/>
        </w:rPr>
        <w:t xml:space="preserve">avant le </w:t>
      </w:r>
      <w:r w:rsidR="00E31553">
        <w:rPr>
          <w:rFonts w:ascii="Calibri" w:hAnsi="Calibri" w:cs="Calibri"/>
        </w:rPr>
        <w:t>17/04</w:t>
      </w:r>
      <w:r w:rsidR="0074280D" w:rsidRPr="00A960C4">
        <w:rPr>
          <w:rFonts w:ascii="Calibri" w:hAnsi="Calibri" w:cs="Calibri"/>
        </w:rPr>
        <w:t>/2026</w:t>
      </w:r>
      <w:r w:rsidR="00E80EF7" w:rsidRPr="00A960C4">
        <w:rPr>
          <w:rFonts w:ascii="Calibri" w:hAnsi="Calibri" w:cs="Calibri"/>
        </w:rPr>
        <w:t xml:space="preserve"> </w:t>
      </w:r>
      <w:r w:rsidRPr="00A960C4">
        <w:rPr>
          <w:rFonts w:ascii="Calibri" w:hAnsi="Calibri" w:cs="Calibri"/>
        </w:rPr>
        <w:t>par courrier électronique </w:t>
      </w:r>
      <w:r w:rsidR="0074280D" w:rsidRPr="00A960C4">
        <w:rPr>
          <w:rFonts w:ascii="Calibri" w:hAnsi="Calibri" w:cs="Calibri"/>
        </w:rPr>
        <w:t>à</w:t>
      </w:r>
      <w:r w:rsidRPr="00A960C4">
        <w:rPr>
          <w:rFonts w:ascii="Calibri" w:hAnsi="Calibri" w:cs="Calibri"/>
        </w:rPr>
        <w:t xml:space="preserve"> </w:t>
      </w:r>
      <w:r w:rsidR="00B17D8D">
        <w:rPr>
          <w:rFonts w:ascii="Calibri" w:hAnsi="Calibri" w:cs="Calibri"/>
        </w:rPr>
        <w:t>contact@</w:t>
      </w:r>
      <w:r w:rsidRPr="00A960C4">
        <w:rPr>
          <w:rFonts w:ascii="Calibri" w:hAnsi="Calibri" w:cs="Calibri"/>
        </w:rPr>
        <w:t>migado.fr</w:t>
      </w:r>
    </w:p>
    <w:p w14:paraId="264351BB" w14:textId="77777777" w:rsidR="000B7F22" w:rsidRDefault="000B7F22" w:rsidP="005D0B4E">
      <w:pPr>
        <w:autoSpaceDE w:val="0"/>
        <w:autoSpaceDN w:val="0"/>
        <w:adjustRightInd w:val="0"/>
      </w:pPr>
    </w:p>
    <w:p w14:paraId="7FA32A74" w14:textId="77777777" w:rsidR="00994F5C" w:rsidRDefault="00994F5C" w:rsidP="005D0B4E">
      <w:pPr>
        <w:autoSpaceDE w:val="0"/>
        <w:autoSpaceDN w:val="0"/>
        <w:adjustRightInd w:val="0"/>
      </w:pPr>
    </w:p>
    <w:p w14:paraId="31A094D5" w14:textId="77777777" w:rsidR="004F074C" w:rsidRDefault="004F074C" w:rsidP="004F074C">
      <w:pPr>
        <w:pBdr>
          <w:top w:val="dotDash" w:sz="4" w:space="1" w:color="auto"/>
          <w:left w:val="dotDash" w:sz="4" w:space="4" w:color="auto"/>
          <w:bottom w:val="dotDash" w:sz="4" w:space="1" w:color="auto"/>
          <w:right w:val="dotDash" w:sz="4" w:space="4" w:color="auto"/>
        </w:pBdr>
        <w:autoSpaceDE w:val="0"/>
        <w:autoSpaceDN w:val="0"/>
        <w:adjustRightInd w:val="0"/>
        <w:jc w:val="center"/>
        <w:rPr>
          <w:rFonts w:ascii="Calibri" w:hAnsi="Calibri"/>
          <w:u w:val="single"/>
        </w:rPr>
      </w:pPr>
    </w:p>
    <w:p w14:paraId="787A9068" w14:textId="77777777" w:rsidR="00994F5C" w:rsidRPr="00FB5AE5" w:rsidRDefault="00994F5C" w:rsidP="004F074C">
      <w:pPr>
        <w:pBdr>
          <w:top w:val="dotDash" w:sz="4" w:space="1" w:color="auto"/>
          <w:left w:val="dotDash" w:sz="4" w:space="4" w:color="auto"/>
          <w:bottom w:val="dotDash" w:sz="4" w:space="1" w:color="auto"/>
          <w:right w:val="dotDash" w:sz="4" w:space="4" w:color="auto"/>
        </w:pBdr>
        <w:autoSpaceDE w:val="0"/>
        <w:autoSpaceDN w:val="0"/>
        <w:adjustRightInd w:val="0"/>
        <w:jc w:val="center"/>
        <w:rPr>
          <w:rFonts w:ascii="Calibri" w:hAnsi="Calibri"/>
          <w:u w:val="single"/>
        </w:rPr>
      </w:pPr>
      <w:r w:rsidRPr="00FB5AE5">
        <w:rPr>
          <w:rFonts w:ascii="Calibri" w:hAnsi="Calibri"/>
          <w:u w:val="single"/>
        </w:rPr>
        <w:t>Information Règlement Général de Protection de la Donnée (RGPD)</w:t>
      </w:r>
    </w:p>
    <w:p w14:paraId="1102EE9A" w14:textId="77777777" w:rsidR="00994F5C" w:rsidRPr="00FB5AE5" w:rsidRDefault="00994F5C" w:rsidP="004F074C">
      <w:pPr>
        <w:pBdr>
          <w:top w:val="dotDash" w:sz="4" w:space="1" w:color="auto"/>
          <w:left w:val="dotDash" w:sz="4" w:space="4" w:color="auto"/>
          <w:bottom w:val="dotDash" w:sz="4" w:space="1" w:color="auto"/>
          <w:right w:val="dotDash" w:sz="4" w:space="4" w:color="auto"/>
        </w:pBdr>
        <w:autoSpaceDE w:val="0"/>
        <w:autoSpaceDN w:val="0"/>
        <w:adjustRightInd w:val="0"/>
        <w:rPr>
          <w:rFonts w:ascii="Calibri" w:hAnsi="Calibri" w:cs="Calibri-Italic"/>
          <w:iCs/>
          <w:color w:val="000000"/>
        </w:rPr>
      </w:pPr>
    </w:p>
    <w:p w14:paraId="3888577F" w14:textId="77777777" w:rsidR="00FB5AE5" w:rsidRPr="002009B4" w:rsidRDefault="00994F5C" w:rsidP="004F074C">
      <w:pPr>
        <w:pBdr>
          <w:top w:val="dotDash" w:sz="4" w:space="1" w:color="auto"/>
          <w:left w:val="dotDash" w:sz="4" w:space="4" w:color="auto"/>
          <w:bottom w:val="dotDash" w:sz="4" w:space="1" w:color="auto"/>
          <w:right w:val="dotDash" w:sz="4" w:space="4" w:color="auto"/>
        </w:pBdr>
        <w:autoSpaceDE w:val="0"/>
        <w:autoSpaceDN w:val="0"/>
        <w:adjustRightInd w:val="0"/>
        <w:jc w:val="both"/>
        <w:rPr>
          <w:rFonts w:ascii="Calibri" w:hAnsi="Calibri" w:cs="Calibri-Italic"/>
          <w:iCs/>
          <w:color w:val="000000"/>
        </w:rPr>
      </w:pPr>
      <w:r w:rsidRPr="00FB5AE5">
        <w:rPr>
          <w:rFonts w:ascii="Calibri" w:hAnsi="Calibri" w:cs="Calibri-Italic"/>
          <w:iCs/>
          <w:color w:val="000000"/>
        </w:rPr>
        <w:t>Veuillez noter que les candidatures reçues en réponse à ce recrutement feront</w:t>
      </w:r>
      <w:r w:rsidR="00B364D7">
        <w:rPr>
          <w:rFonts w:ascii="Calibri" w:hAnsi="Calibri" w:cs="Calibri-Italic"/>
          <w:iCs/>
          <w:color w:val="000000"/>
        </w:rPr>
        <w:t xml:space="preserve"> toutes</w:t>
      </w:r>
      <w:r w:rsidRPr="00FB5AE5">
        <w:rPr>
          <w:rFonts w:ascii="Calibri" w:hAnsi="Calibri" w:cs="Calibri-Italic"/>
          <w:iCs/>
          <w:color w:val="000000"/>
        </w:rPr>
        <w:t xml:space="preserve"> l’objet d</w:t>
      </w:r>
      <w:r w:rsidR="00FB5AE5">
        <w:rPr>
          <w:rFonts w:ascii="Calibri" w:hAnsi="Calibri" w:cs="Calibri-Italic"/>
          <w:iCs/>
          <w:color w:val="000000"/>
        </w:rPr>
        <w:t>’</w:t>
      </w:r>
      <w:r w:rsidR="00E06BB8" w:rsidRPr="00FB5AE5">
        <w:rPr>
          <w:rFonts w:ascii="Calibri" w:hAnsi="Calibri" w:cs="Calibri-Italic"/>
          <w:iCs/>
          <w:color w:val="000000"/>
        </w:rPr>
        <w:t>u</w:t>
      </w:r>
      <w:r w:rsidR="00FB5AE5">
        <w:rPr>
          <w:rFonts w:ascii="Calibri" w:hAnsi="Calibri" w:cs="Calibri-Italic"/>
          <w:iCs/>
          <w:color w:val="000000"/>
        </w:rPr>
        <w:t>n</w:t>
      </w:r>
      <w:r w:rsidRPr="00FB5AE5">
        <w:rPr>
          <w:rFonts w:ascii="Calibri" w:hAnsi="Calibri" w:cs="Calibri-Italic"/>
          <w:iCs/>
          <w:color w:val="000000"/>
        </w:rPr>
        <w:t xml:space="preserve"> traitement</w:t>
      </w:r>
      <w:r w:rsidR="00FB5AE5" w:rsidRPr="00FB5AE5">
        <w:rPr>
          <w:rFonts w:ascii="Calibri" w:hAnsi="Calibri" w:cs="Calibri-Italic"/>
          <w:iCs/>
          <w:color w:val="000000"/>
        </w:rPr>
        <w:t>.</w:t>
      </w:r>
      <w:r w:rsidR="00FB5AE5">
        <w:rPr>
          <w:rFonts w:ascii="Calibri" w:hAnsi="Calibri" w:cs="Calibri-Italic"/>
          <w:iCs/>
          <w:color w:val="000000"/>
        </w:rPr>
        <w:t xml:space="preserve"> </w:t>
      </w:r>
      <w:r w:rsidR="00FB5AE5" w:rsidRPr="00FB5AE5">
        <w:rPr>
          <w:rFonts w:ascii="Calibri" w:hAnsi="Calibri" w:cs="Calibri-Italic"/>
          <w:iCs/>
          <w:color w:val="000000"/>
        </w:rPr>
        <w:t>Nous n'utiliserons vos données (</w:t>
      </w:r>
      <w:r w:rsidR="00FB5AE5" w:rsidRPr="00FB5AE5">
        <w:rPr>
          <w:rFonts w:ascii="Calibri" w:hAnsi="Calibri"/>
        </w:rPr>
        <w:t>nom, prénom, CV, situation scolaire, photographie, numéro de téléphone, adresse, situation familiale,</w:t>
      </w:r>
      <w:r w:rsidR="00FB5AE5">
        <w:rPr>
          <w:rFonts w:ascii="Calibri" w:hAnsi="Calibri"/>
        </w:rPr>
        <w:t xml:space="preserve"> </w:t>
      </w:r>
      <w:r w:rsidR="00FB5AE5" w:rsidRPr="00FB5AE5">
        <w:rPr>
          <w:rFonts w:ascii="Calibri" w:hAnsi="Calibri"/>
        </w:rPr>
        <w:t>…)</w:t>
      </w:r>
      <w:r w:rsidR="00FB5AE5" w:rsidRPr="00FB5AE5">
        <w:rPr>
          <w:rFonts w:ascii="Calibri" w:hAnsi="Calibri" w:cs="Calibri-Italic"/>
          <w:iCs/>
          <w:color w:val="000000"/>
        </w:rPr>
        <w:t xml:space="preserve"> que dans la mesure où cela est nécessaire pour vous contacter et assurer le bon traitement de votre candidature. Les informations personnelles </w:t>
      </w:r>
      <w:r w:rsidR="00FB5AE5" w:rsidRPr="002009B4">
        <w:rPr>
          <w:rFonts w:ascii="Calibri" w:hAnsi="Calibri" w:cs="Calibri-Italic"/>
          <w:iCs/>
          <w:color w:val="000000"/>
        </w:rPr>
        <w:t xml:space="preserve">collectées seront conservées au maximum </w:t>
      </w:r>
      <w:r w:rsidR="00FB5AE5" w:rsidRPr="002009B4">
        <w:rPr>
          <w:rFonts w:ascii="Calibri" w:hAnsi="Calibri"/>
          <w:bCs/>
        </w:rPr>
        <w:t>6 mois</w:t>
      </w:r>
      <w:r w:rsidR="00FB5AE5" w:rsidRPr="002009B4">
        <w:rPr>
          <w:rFonts w:ascii="Calibri" w:hAnsi="Calibri"/>
        </w:rPr>
        <w:t xml:space="preserve"> après la fin du processus de recrutement</w:t>
      </w:r>
      <w:r w:rsidR="00FB5AE5" w:rsidRPr="002009B4">
        <w:rPr>
          <w:rFonts w:ascii="Calibri" w:hAnsi="Calibri" w:cs="Calibri-Italic"/>
          <w:iCs/>
          <w:color w:val="000000"/>
        </w:rPr>
        <w:t>.</w:t>
      </w:r>
    </w:p>
    <w:p w14:paraId="61917CE6" w14:textId="77777777" w:rsidR="00FB5AE5" w:rsidRPr="002009B4" w:rsidRDefault="00FB5AE5" w:rsidP="004F074C">
      <w:pPr>
        <w:pBdr>
          <w:top w:val="dotDash" w:sz="4" w:space="1" w:color="auto"/>
          <w:left w:val="dotDash" w:sz="4" w:space="4" w:color="auto"/>
          <w:bottom w:val="dotDash" w:sz="4" w:space="1" w:color="auto"/>
          <w:right w:val="dotDash" w:sz="4" w:space="4" w:color="auto"/>
        </w:pBdr>
        <w:jc w:val="both"/>
        <w:rPr>
          <w:rFonts w:ascii="Calibri" w:hAnsi="Calibri"/>
          <w:b/>
          <w:bCs/>
        </w:rPr>
      </w:pPr>
      <w:r w:rsidRPr="002009B4">
        <w:rPr>
          <w:rFonts w:ascii="Calibri" w:hAnsi="Calibri" w:cs="Calibri-Italic"/>
          <w:iCs/>
          <w:color w:val="000000"/>
        </w:rPr>
        <w:t xml:space="preserve">L'accès aux données personnelles est strictement limité aux salariés de l’entreprise, habilités à les traiter </w:t>
      </w:r>
      <w:r w:rsidR="00B364D7">
        <w:rPr>
          <w:rFonts w:ascii="Calibri" w:hAnsi="Calibri" w:cs="Calibri-Italic"/>
          <w:iCs/>
          <w:color w:val="000000"/>
        </w:rPr>
        <w:t>dans le cadre de leur</w:t>
      </w:r>
      <w:r w:rsidRPr="002009B4">
        <w:rPr>
          <w:rFonts w:ascii="Calibri" w:hAnsi="Calibri" w:cs="Calibri-Italic"/>
          <w:iCs/>
          <w:color w:val="000000"/>
        </w:rPr>
        <w:t xml:space="preserve"> fonction.</w:t>
      </w:r>
    </w:p>
    <w:p w14:paraId="257174A0" w14:textId="77777777" w:rsidR="00994F5C" w:rsidRPr="002009B4" w:rsidRDefault="00994F5C" w:rsidP="004F074C">
      <w:pPr>
        <w:pBdr>
          <w:top w:val="dotDash" w:sz="4" w:space="1" w:color="auto"/>
          <w:left w:val="dotDash" w:sz="4" w:space="4" w:color="auto"/>
          <w:bottom w:val="dotDash" w:sz="4" w:space="1" w:color="auto"/>
          <w:right w:val="dotDash" w:sz="4" w:space="4" w:color="auto"/>
        </w:pBdr>
        <w:autoSpaceDE w:val="0"/>
        <w:autoSpaceDN w:val="0"/>
        <w:adjustRightInd w:val="0"/>
        <w:jc w:val="both"/>
        <w:rPr>
          <w:rFonts w:ascii="Calibri" w:hAnsi="Calibri" w:cs="Calibri-Italic"/>
          <w:iCs/>
          <w:color w:val="000000"/>
        </w:rPr>
      </w:pPr>
    </w:p>
    <w:p w14:paraId="0C93D547" w14:textId="6F9F34CF" w:rsidR="002009B4" w:rsidRDefault="0010023C" w:rsidP="004F074C">
      <w:pPr>
        <w:pBdr>
          <w:top w:val="dotDash" w:sz="4" w:space="1" w:color="auto"/>
          <w:left w:val="dotDash" w:sz="4" w:space="4" w:color="auto"/>
          <w:bottom w:val="dotDash" w:sz="4" w:space="1" w:color="auto"/>
          <w:right w:val="dotDash" w:sz="4" w:space="4" w:color="auto"/>
        </w:pBdr>
        <w:autoSpaceDE w:val="0"/>
        <w:autoSpaceDN w:val="0"/>
        <w:adjustRightInd w:val="0"/>
        <w:jc w:val="both"/>
        <w:rPr>
          <w:rFonts w:ascii="Calibri" w:eastAsia="Calibri" w:hAnsi="Calibri"/>
          <w:iCs/>
          <w:color w:val="000000"/>
          <w:lang w:eastAsia="en-US"/>
        </w:rPr>
      </w:pPr>
      <w:r w:rsidRPr="002009B4">
        <w:rPr>
          <w:rFonts w:ascii="Calibri" w:hAnsi="Calibri" w:cs="Calibri-Italic"/>
          <w:iCs/>
          <w:color w:val="000000"/>
        </w:rPr>
        <w:t>Conformément aux dispositions légales et règlementaires applicables, vous bénéficiez d’un</w:t>
      </w:r>
      <w:r w:rsidR="00994F5C" w:rsidRPr="002009B4">
        <w:rPr>
          <w:rFonts w:ascii="Calibri" w:hAnsi="Calibri" w:cs="Calibri-Italic"/>
          <w:iCs/>
          <w:color w:val="000000"/>
        </w:rPr>
        <w:t xml:space="preserve"> </w:t>
      </w:r>
      <w:r w:rsidRPr="002009B4">
        <w:rPr>
          <w:rFonts w:ascii="Calibri" w:hAnsi="Calibri" w:cs="Calibri-Italic"/>
          <w:iCs/>
          <w:color w:val="000000"/>
        </w:rPr>
        <w:t>droit d’accès, de rectification, de portabilité et d’effacement de vos données ou encore de</w:t>
      </w:r>
      <w:r w:rsidR="00994F5C" w:rsidRPr="002009B4">
        <w:rPr>
          <w:rFonts w:ascii="Calibri" w:hAnsi="Calibri" w:cs="Calibri-Italic"/>
          <w:iCs/>
          <w:color w:val="000000"/>
        </w:rPr>
        <w:t xml:space="preserve"> </w:t>
      </w:r>
      <w:r w:rsidRPr="002009B4">
        <w:rPr>
          <w:rFonts w:ascii="Calibri" w:hAnsi="Calibri" w:cs="Calibri-Italic"/>
          <w:iCs/>
          <w:color w:val="000000"/>
        </w:rPr>
        <w:t>limitation du traitement. Vous pouvez également, pour des motifs légitimes, vous opposer</w:t>
      </w:r>
      <w:r w:rsidR="00994F5C" w:rsidRPr="002009B4">
        <w:rPr>
          <w:rFonts w:ascii="Calibri" w:hAnsi="Calibri" w:cs="Calibri-Italic"/>
          <w:iCs/>
          <w:color w:val="000000"/>
        </w:rPr>
        <w:t xml:space="preserve"> </w:t>
      </w:r>
      <w:r w:rsidRPr="002009B4">
        <w:rPr>
          <w:rFonts w:ascii="Calibri" w:hAnsi="Calibri" w:cs="Calibri-Italic"/>
          <w:iCs/>
          <w:color w:val="000000"/>
        </w:rPr>
        <w:t>au traitement des données vous concernant. Vous pouvez, sous réserve de la production</w:t>
      </w:r>
      <w:r w:rsidR="00994F5C" w:rsidRPr="002009B4">
        <w:rPr>
          <w:rFonts w:ascii="Calibri" w:hAnsi="Calibri" w:cs="Calibri-Italic"/>
          <w:iCs/>
          <w:color w:val="000000"/>
        </w:rPr>
        <w:t xml:space="preserve"> </w:t>
      </w:r>
      <w:r w:rsidRPr="002009B4">
        <w:rPr>
          <w:rFonts w:ascii="Calibri" w:hAnsi="Calibri" w:cs="Calibri-Italic"/>
          <w:iCs/>
          <w:color w:val="000000"/>
        </w:rPr>
        <w:t xml:space="preserve">d’un justificatif d’identité valide, exercer vos droits en </w:t>
      </w:r>
      <w:r w:rsidR="002009B4" w:rsidRPr="002009B4">
        <w:rPr>
          <w:rFonts w:ascii="Calibri" w:eastAsia="Calibri" w:hAnsi="Calibri"/>
          <w:iCs/>
          <w:color w:val="000000"/>
          <w:lang w:eastAsia="en-US"/>
        </w:rPr>
        <w:t xml:space="preserve">contactant </w:t>
      </w:r>
      <w:r w:rsidR="00E80EF7">
        <w:rPr>
          <w:rFonts w:ascii="Calibri" w:eastAsia="Calibri" w:hAnsi="Calibri"/>
          <w:iCs/>
          <w:color w:val="000000"/>
          <w:lang w:eastAsia="en-US"/>
        </w:rPr>
        <w:t xml:space="preserve">Messieurs Bourdie, </w:t>
      </w:r>
      <w:proofErr w:type="spellStart"/>
      <w:r w:rsidR="00E80EF7">
        <w:rPr>
          <w:rFonts w:ascii="Calibri" w:eastAsia="Calibri" w:hAnsi="Calibri"/>
          <w:iCs/>
          <w:color w:val="000000"/>
          <w:lang w:eastAsia="en-US"/>
        </w:rPr>
        <w:t>Ravailhe</w:t>
      </w:r>
      <w:proofErr w:type="spellEnd"/>
      <w:r w:rsidR="00E80EF7">
        <w:rPr>
          <w:rFonts w:ascii="Calibri" w:eastAsia="Calibri" w:hAnsi="Calibri"/>
          <w:iCs/>
          <w:color w:val="000000"/>
          <w:lang w:eastAsia="en-US"/>
        </w:rPr>
        <w:t xml:space="preserve"> et </w:t>
      </w:r>
      <w:proofErr w:type="spellStart"/>
      <w:r w:rsidR="00E80EF7">
        <w:rPr>
          <w:rFonts w:ascii="Calibri" w:eastAsia="Calibri" w:hAnsi="Calibri"/>
          <w:iCs/>
          <w:color w:val="000000"/>
          <w:lang w:eastAsia="en-US"/>
        </w:rPr>
        <w:t>Brichet</w:t>
      </w:r>
      <w:proofErr w:type="spellEnd"/>
      <w:r w:rsidR="002009B4" w:rsidRPr="002009B4">
        <w:rPr>
          <w:rFonts w:ascii="Calibri" w:eastAsia="Calibri" w:hAnsi="Calibri"/>
          <w:iCs/>
          <w:color w:val="000000"/>
          <w:lang w:eastAsia="en-US"/>
        </w:rPr>
        <w:t xml:space="preserve">, à l’adresse </w:t>
      </w:r>
      <w:proofErr w:type="gramStart"/>
      <w:r w:rsidR="002009B4" w:rsidRPr="002009B4">
        <w:rPr>
          <w:rFonts w:ascii="Calibri" w:eastAsia="Calibri" w:hAnsi="Calibri"/>
          <w:iCs/>
          <w:lang w:eastAsia="en-US"/>
        </w:rPr>
        <w:t>mail</w:t>
      </w:r>
      <w:proofErr w:type="gramEnd"/>
      <w:r w:rsidR="002009B4" w:rsidRPr="002009B4">
        <w:rPr>
          <w:rFonts w:ascii="Calibri" w:eastAsia="Calibri" w:hAnsi="Calibri"/>
          <w:iCs/>
          <w:lang w:eastAsia="en-US"/>
        </w:rPr>
        <w:t xml:space="preserve"> </w:t>
      </w:r>
      <w:hyperlink r:id="rId11" w:history="1">
        <w:r w:rsidR="002009B4" w:rsidRPr="002009B4">
          <w:rPr>
            <w:rFonts w:ascii="Calibri" w:eastAsia="Calibri" w:hAnsi="Calibri"/>
            <w:iCs/>
            <w:lang w:eastAsia="en-US"/>
          </w:rPr>
          <w:t>contact@migado.fr</w:t>
        </w:r>
      </w:hyperlink>
      <w:r w:rsidR="002009B4" w:rsidRPr="002009B4">
        <w:rPr>
          <w:rFonts w:ascii="Calibri" w:eastAsia="Calibri" w:hAnsi="Calibri"/>
          <w:iCs/>
          <w:color w:val="000000"/>
          <w:lang w:eastAsia="en-US"/>
        </w:rPr>
        <w:t xml:space="preserve"> ou par voie postale au 18 ter rue de la Garonne 47520 Le Passage d’Agen.</w:t>
      </w:r>
    </w:p>
    <w:p w14:paraId="1E69AC48" w14:textId="77777777" w:rsidR="000B7F22" w:rsidRPr="002009B4" w:rsidRDefault="0010023C" w:rsidP="004F074C">
      <w:pPr>
        <w:pBdr>
          <w:top w:val="dotDash" w:sz="4" w:space="1" w:color="auto"/>
          <w:left w:val="dotDash" w:sz="4" w:space="4" w:color="auto"/>
          <w:bottom w:val="dotDash" w:sz="4" w:space="1" w:color="auto"/>
          <w:right w:val="dotDash" w:sz="4" w:space="4" w:color="auto"/>
        </w:pBdr>
        <w:autoSpaceDE w:val="0"/>
        <w:autoSpaceDN w:val="0"/>
        <w:adjustRightInd w:val="0"/>
        <w:jc w:val="both"/>
        <w:rPr>
          <w:rFonts w:ascii="Calibri" w:hAnsi="Calibri"/>
        </w:rPr>
      </w:pPr>
      <w:r w:rsidRPr="002009B4">
        <w:rPr>
          <w:rFonts w:ascii="Calibri" w:hAnsi="Calibri" w:cs="Calibri-Italic"/>
          <w:iCs/>
          <w:color w:val="000000"/>
        </w:rPr>
        <w:lastRenderedPageBreak/>
        <w:t>En cas de difficulté en lien avec la gestion de vos données personnelles, vous pouvez adresser</w:t>
      </w:r>
      <w:r w:rsidR="00994F5C" w:rsidRPr="002009B4">
        <w:rPr>
          <w:rFonts w:ascii="Calibri" w:hAnsi="Calibri" w:cs="Calibri-Italic"/>
          <w:iCs/>
          <w:color w:val="000000"/>
        </w:rPr>
        <w:t xml:space="preserve"> </w:t>
      </w:r>
      <w:r w:rsidRPr="002009B4">
        <w:rPr>
          <w:rFonts w:ascii="Calibri" w:hAnsi="Calibri" w:cs="Calibri-Italic"/>
          <w:iCs/>
          <w:color w:val="000000"/>
        </w:rPr>
        <w:t>une réclamation auprès de la Commission Nationale de l’Informatique et des Libertés ou de</w:t>
      </w:r>
      <w:r w:rsidR="00994F5C" w:rsidRPr="002009B4">
        <w:rPr>
          <w:rFonts w:ascii="Calibri" w:hAnsi="Calibri" w:cs="Calibri-Italic"/>
          <w:iCs/>
          <w:color w:val="000000"/>
        </w:rPr>
        <w:t xml:space="preserve"> </w:t>
      </w:r>
      <w:r w:rsidRPr="002009B4">
        <w:rPr>
          <w:rFonts w:ascii="Calibri" w:hAnsi="Calibri" w:cs="Calibri-Italic"/>
          <w:iCs/>
          <w:color w:val="000000"/>
        </w:rPr>
        <w:t>toute autre autorité compétente.</w:t>
      </w:r>
    </w:p>
    <w:p w14:paraId="5703156E" w14:textId="77777777" w:rsidR="0010023C" w:rsidRDefault="0010023C" w:rsidP="004F074C">
      <w:pPr>
        <w:pBdr>
          <w:top w:val="dotDash" w:sz="4" w:space="1" w:color="auto"/>
          <w:left w:val="dotDash" w:sz="4" w:space="4" w:color="auto"/>
          <w:bottom w:val="dotDash" w:sz="4" w:space="1" w:color="auto"/>
          <w:right w:val="dotDash" w:sz="4" w:space="4" w:color="auto"/>
        </w:pBdr>
        <w:autoSpaceDE w:val="0"/>
        <w:autoSpaceDN w:val="0"/>
        <w:adjustRightInd w:val="0"/>
        <w:jc w:val="both"/>
      </w:pPr>
    </w:p>
    <w:sectPr w:rsidR="0010023C">
      <w:pgSz w:w="11906" w:h="16838"/>
      <w:pgMar w:top="851" w:right="1134" w:bottom="85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FC46" w14:textId="77777777" w:rsidR="00B41261" w:rsidRDefault="00B41261">
      <w:r>
        <w:separator/>
      </w:r>
    </w:p>
  </w:endnote>
  <w:endnote w:type="continuationSeparator" w:id="0">
    <w:p w14:paraId="5FFCEB43" w14:textId="77777777" w:rsidR="00B41261" w:rsidRDefault="00B4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A65D" w14:textId="77777777" w:rsidR="00B41261" w:rsidRDefault="00B41261">
      <w:r>
        <w:separator/>
      </w:r>
    </w:p>
  </w:footnote>
  <w:footnote w:type="continuationSeparator" w:id="0">
    <w:p w14:paraId="2918A013" w14:textId="77777777" w:rsidR="00B41261" w:rsidRDefault="00B41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82E"/>
    <w:multiLevelType w:val="hybridMultilevel"/>
    <w:tmpl w:val="A0D49182"/>
    <w:lvl w:ilvl="0" w:tplc="9460C0B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A7399"/>
    <w:multiLevelType w:val="hybridMultilevel"/>
    <w:tmpl w:val="102825EC"/>
    <w:lvl w:ilvl="0" w:tplc="7E6C9568">
      <w:start w:val="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6E587A"/>
    <w:multiLevelType w:val="multilevel"/>
    <w:tmpl w:val="032C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07340"/>
    <w:multiLevelType w:val="hybridMultilevel"/>
    <w:tmpl w:val="68562BA2"/>
    <w:lvl w:ilvl="0" w:tplc="5CA468E6">
      <w:numFmt w:val="bullet"/>
      <w:lvlText w:val="-"/>
      <w:lvlJc w:val="left"/>
      <w:pPr>
        <w:ind w:left="1073" w:hanging="360"/>
      </w:pPr>
      <w:rPr>
        <w:rFonts w:ascii="Arial Narrow" w:eastAsia="Times New Roman" w:hAnsi="Arial Narrow" w:cs="Times New Roman" w:hint="default"/>
      </w:rPr>
    </w:lvl>
    <w:lvl w:ilvl="1" w:tplc="040C0003" w:tentative="1">
      <w:start w:val="1"/>
      <w:numFmt w:val="bullet"/>
      <w:lvlText w:val="o"/>
      <w:lvlJc w:val="left"/>
      <w:pPr>
        <w:ind w:left="1793" w:hanging="360"/>
      </w:pPr>
      <w:rPr>
        <w:rFonts w:ascii="Courier New" w:hAnsi="Courier New" w:cs="Courier New" w:hint="default"/>
      </w:rPr>
    </w:lvl>
    <w:lvl w:ilvl="2" w:tplc="040C0005" w:tentative="1">
      <w:start w:val="1"/>
      <w:numFmt w:val="bullet"/>
      <w:lvlText w:val=""/>
      <w:lvlJc w:val="left"/>
      <w:pPr>
        <w:ind w:left="2513" w:hanging="360"/>
      </w:pPr>
      <w:rPr>
        <w:rFonts w:ascii="Wingdings" w:hAnsi="Wingdings" w:hint="default"/>
      </w:rPr>
    </w:lvl>
    <w:lvl w:ilvl="3" w:tplc="040C0001" w:tentative="1">
      <w:start w:val="1"/>
      <w:numFmt w:val="bullet"/>
      <w:lvlText w:val=""/>
      <w:lvlJc w:val="left"/>
      <w:pPr>
        <w:ind w:left="3233" w:hanging="360"/>
      </w:pPr>
      <w:rPr>
        <w:rFonts w:ascii="Symbol" w:hAnsi="Symbol" w:hint="default"/>
      </w:rPr>
    </w:lvl>
    <w:lvl w:ilvl="4" w:tplc="040C0003" w:tentative="1">
      <w:start w:val="1"/>
      <w:numFmt w:val="bullet"/>
      <w:lvlText w:val="o"/>
      <w:lvlJc w:val="left"/>
      <w:pPr>
        <w:ind w:left="3953" w:hanging="360"/>
      </w:pPr>
      <w:rPr>
        <w:rFonts w:ascii="Courier New" w:hAnsi="Courier New" w:cs="Courier New" w:hint="default"/>
      </w:rPr>
    </w:lvl>
    <w:lvl w:ilvl="5" w:tplc="040C0005" w:tentative="1">
      <w:start w:val="1"/>
      <w:numFmt w:val="bullet"/>
      <w:lvlText w:val=""/>
      <w:lvlJc w:val="left"/>
      <w:pPr>
        <w:ind w:left="4673" w:hanging="360"/>
      </w:pPr>
      <w:rPr>
        <w:rFonts w:ascii="Wingdings" w:hAnsi="Wingdings" w:hint="default"/>
      </w:rPr>
    </w:lvl>
    <w:lvl w:ilvl="6" w:tplc="040C0001" w:tentative="1">
      <w:start w:val="1"/>
      <w:numFmt w:val="bullet"/>
      <w:lvlText w:val=""/>
      <w:lvlJc w:val="left"/>
      <w:pPr>
        <w:ind w:left="5393" w:hanging="360"/>
      </w:pPr>
      <w:rPr>
        <w:rFonts w:ascii="Symbol" w:hAnsi="Symbol" w:hint="default"/>
      </w:rPr>
    </w:lvl>
    <w:lvl w:ilvl="7" w:tplc="040C0003" w:tentative="1">
      <w:start w:val="1"/>
      <w:numFmt w:val="bullet"/>
      <w:lvlText w:val="o"/>
      <w:lvlJc w:val="left"/>
      <w:pPr>
        <w:ind w:left="6113" w:hanging="360"/>
      </w:pPr>
      <w:rPr>
        <w:rFonts w:ascii="Courier New" w:hAnsi="Courier New" w:cs="Courier New" w:hint="default"/>
      </w:rPr>
    </w:lvl>
    <w:lvl w:ilvl="8" w:tplc="040C0005" w:tentative="1">
      <w:start w:val="1"/>
      <w:numFmt w:val="bullet"/>
      <w:lvlText w:val=""/>
      <w:lvlJc w:val="left"/>
      <w:pPr>
        <w:ind w:left="6833" w:hanging="360"/>
      </w:pPr>
      <w:rPr>
        <w:rFonts w:ascii="Wingdings" w:hAnsi="Wingdings" w:hint="default"/>
      </w:rPr>
    </w:lvl>
  </w:abstractNum>
  <w:abstractNum w:abstractNumId="4" w15:restartNumberingAfterBreak="0">
    <w:nsid w:val="15D2594B"/>
    <w:multiLevelType w:val="hybridMultilevel"/>
    <w:tmpl w:val="75E677A0"/>
    <w:lvl w:ilvl="0" w:tplc="F81E331E">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A82F72"/>
    <w:multiLevelType w:val="hybridMultilevel"/>
    <w:tmpl w:val="2D463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3D5C33"/>
    <w:multiLevelType w:val="hybridMultilevel"/>
    <w:tmpl w:val="A4A00442"/>
    <w:lvl w:ilvl="0" w:tplc="7E6C9568">
      <w:start w:val="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6964FE"/>
    <w:multiLevelType w:val="hybridMultilevel"/>
    <w:tmpl w:val="92949B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914539"/>
    <w:multiLevelType w:val="hybridMultilevel"/>
    <w:tmpl w:val="5BAC3620"/>
    <w:lvl w:ilvl="0" w:tplc="5CA468E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8D0701"/>
    <w:multiLevelType w:val="hybridMultilevel"/>
    <w:tmpl w:val="0B44B262"/>
    <w:lvl w:ilvl="0" w:tplc="CAC8D410">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E710D4"/>
    <w:multiLevelType w:val="hybridMultilevel"/>
    <w:tmpl w:val="8F7E5E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6364F6"/>
    <w:multiLevelType w:val="hybridMultilevel"/>
    <w:tmpl w:val="D88E440A"/>
    <w:lvl w:ilvl="0" w:tplc="F81E331E">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643A14"/>
    <w:multiLevelType w:val="multilevel"/>
    <w:tmpl w:val="9808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492B31"/>
    <w:multiLevelType w:val="hybridMultilevel"/>
    <w:tmpl w:val="5302F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A17590"/>
    <w:multiLevelType w:val="multilevel"/>
    <w:tmpl w:val="AE70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6F6050"/>
    <w:multiLevelType w:val="multilevel"/>
    <w:tmpl w:val="2F566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9A3A50"/>
    <w:multiLevelType w:val="hybridMultilevel"/>
    <w:tmpl w:val="BF942D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7163231">
    <w:abstractNumId w:val="9"/>
  </w:num>
  <w:num w:numId="2" w16cid:durableId="1041201628">
    <w:abstractNumId w:val="4"/>
  </w:num>
  <w:num w:numId="3" w16cid:durableId="591819617">
    <w:abstractNumId w:val="11"/>
  </w:num>
  <w:num w:numId="4" w16cid:durableId="1688748240">
    <w:abstractNumId w:val="6"/>
  </w:num>
  <w:num w:numId="5" w16cid:durableId="730153657">
    <w:abstractNumId w:val="1"/>
  </w:num>
  <w:num w:numId="6" w16cid:durableId="1331636269">
    <w:abstractNumId w:val="0"/>
  </w:num>
  <w:num w:numId="7" w16cid:durableId="241526074">
    <w:abstractNumId w:val="15"/>
  </w:num>
  <w:num w:numId="8" w16cid:durableId="1699576619">
    <w:abstractNumId w:val="5"/>
  </w:num>
  <w:num w:numId="9" w16cid:durableId="1643540105">
    <w:abstractNumId w:val="16"/>
  </w:num>
  <w:num w:numId="10" w16cid:durableId="190341752">
    <w:abstractNumId w:val="13"/>
  </w:num>
  <w:num w:numId="11" w16cid:durableId="2014650299">
    <w:abstractNumId w:val="14"/>
  </w:num>
  <w:num w:numId="12" w16cid:durableId="1680540370">
    <w:abstractNumId w:val="12"/>
  </w:num>
  <w:num w:numId="13" w16cid:durableId="1358194736">
    <w:abstractNumId w:val="2"/>
  </w:num>
  <w:num w:numId="14" w16cid:durableId="1025906120">
    <w:abstractNumId w:val="7"/>
  </w:num>
  <w:num w:numId="15" w16cid:durableId="1190489914">
    <w:abstractNumId w:val="10"/>
  </w:num>
  <w:num w:numId="16" w16cid:durableId="1516965541">
    <w:abstractNumId w:val="3"/>
  </w:num>
  <w:num w:numId="17" w16cid:durableId="591865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13"/>
    <w:rsid w:val="00005144"/>
    <w:rsid w:val="00015652"/>
    <w:rsid w:val="00034250"/>
    <w:rsid w:val="00053AAC"/>
    <w:rsid w:val="00060A8A"/>
    <w:rsid w:val="00093E49"/>
    <w:rsid w:val="000A08E4"/>
    <w:rsid w:val="000B7F22"/>
    <w:rsid w:val="000C4570"/>
    <w:rsid w:val="000E06FE"/>
    <w:rsid w:val="0010023C"/>
    <w:rsid w:val="00110A0D"/>
    <w:rsid w:val="001278FA"/>
    <w:rsid w:val="00131142"/>
    <w:rsid w:val="0013418A"/>
    <w:rsid w:val="00135F1C"/>
    <w:rsid w:val="001751CB"/>
    <w:rsid w:val="001A1FA6"/>
    <w:rsid w:val="001A69FE"/>
    <w:rsid w:val="001B6706"/>
    <w:rsid w:val="001E6B51"/>
    <w:rsid w:val="002009B4"/>
    <w:rsid w:val="00212602"/>
    <w:rsid w:val="0021376B"/>
    <w:rsid w:val="00215D24"/>
    <w:rsid w:val="00231CD8"/>
    <w:rsid w:val="00244E37"/>
    <w:rsid w:val="00253366"/>
    <w:rsid w:val="0026600F"/>
    <w:rsid w:val="002A308B"/>
    <w:rsid w:val="002C76D0"/>
    <w:rsid w:val="00353459"/>
    <w:rsid w:val="00386904"/>
    <w:rsid w:val="003B2E0F"/>
    <w:rsid w:val="003C3481"/>
    <w:rsid w:val="003E2C0E"/>
    <w:rsid w:val="003E5BA3"/>
    <w:rsid w:val="00422F59"/>
    <w:rsid w:val="00424A11"/>
    <w:rsid w:val="00425E2B"/>
    <w:rsid w:val="004279FF"/>
    <w:rsid w:val="0043343B"/>
    <w:rsid w:val="004338D6"/>
    <w:rsid w:val="004A3B2A"/>
    <w:rsid w:val="004C124B"/>
    <w:rsid w:val="004F074C"/>
    <w:rsid w:val="004F09D2"/>
    <w:rsid w:val="005469F9"/>
    <w:rsid w:val="0058279A"/>
    <w:rsid w:val="005B72FD"/>
    <w:rsid w:val="005C00E1"/>
    <w:rsid w:val="005C2962"/>
    <w:rsid w:val="005D0B4E"/>
    <w:rsid w:val="005E0133"/>
    <w:rsid w:val="005F0276"/>
    <w:rsid w:val="00624EFC"/>
    <w:rsid w:val="00625508"/>
    <w:rsid w:val="00630156"/>
    <w:rsid w:val="006548D1"/>
    <w:rsid w:val="00677E0C"/>
    <w:rsid w:val="00695F75"/>
    <w:rsid w:val="006C7115"/>
    <w:rsid w:val="006F1076"/>
    <w:rsid w:val="006F67D7"/>
    <w:rsid w:val="007145D5"/>
    <w:rsid w:val="007254FB"/>
    <w:rsid w:val="00726F04"/>
    <w:rsid w:val="00731DD9"/>
    <w:rsid w:val="00735473"/>
    <w:rsid w:val="0074280D"/>
    <w:rsid w:val="007A0AFA"/>
    <w:rsid w:val="007D718E"/>
    <w:rsid w:val="007E3311"/>
    <w:rsid w:val="00811A4D"/>
    <w:rsid w:val="00860B43"/>
    <w:rsid w:val="008641CD"/>
    <w:rsid w:val="00893A6C"/>
    <w:rsid w:val="008A1F26"/>
    <w:rsid w:val="008D4177"/>
    <w:rsid w:val="008F67E8"/>
    <w:rsid w:val="009676D4"/>
    <w:rsid w:val="00994F5C"/>
    <w:rsid w:val="0099584B"/>
    <w:rsid w:val="009A2236"/>
    <w:rsid w:val="009C744F"/>
    <w:rsid w:val="009D1490"/>
    <w:rsid w:val="00A07935"/>
    <w:rsid w:val="00A327F2"/>
    <w:rsid w:val="00A4580B"/>
    <w:rsid w:val="00A54C59"/>
    <w:rsid w:val="00A5583C"/>
    <w:rsid w:val="00A960C4"/>
    <w:rsid w:val="00AA6360"/>
    <w:rsid w:val="00AB0334"/>
    <w:rsid w:val="00AB221F"/>
    <w:rsid w:val="00AF473D"/>
    <w:rsid w:val="00B03DDE"/>
    <w:rsid w:val="00B075CE"/>
    <w:rsid w:val="00B12013"/>
    <w:rsid w:val="00B17038"/>
    <w:rsid w:val="00B17D8D"/>
    <w:rsid w:val="00B23E38"/>
    <w:rsid w:val="00B364D7"/>
    <w:rsid w:val="00B41261"/>
    <w:rsid w:val="00B4568B"/>
    <w:rsid w:val="00B45B54"/>
    <w:rsid w:val="00B73670"/>
    <w:rsid w:val="00BD56D9"/>
    <w:rsid w:val="00BE7329"/>
    <w:rsid w:val="00C01D49"/>
    <w:rsid w:val="00C11610"/>
    <w:rsid w:val="00C120CD"/>
    <w:rsid w:val="00C178BD"/>
    <w:rsid w:val="00C408C5"/>
    <w:rsid w:val="00C41645"/>
    <w:rsid w:val="00C4564F"/>
    <w:rsid w:val="00CC20DA"/>
    <w:rsid w:val="00CC2B41"/>
    <w:rsid w:val="00CD1CD6"/>
    <w:rsid w:val="00CF07AB"/>
    <w:rsid w:val="00D17B11"/>
    <w:rsid w:val="00D24C3A"/>
    <w:rsid w:val="00D302C7"/>
    <w:rsid w:val="00D4346E"/>
    <w:rsid w:val="00D44ABB"/>
    <w:rsid w:val="00D4778C"/>
    <w:rsid w:val="00DA0DAF"/>
    <w:rsid w:val="00DC5E06"/>
    <w:rsid w:val="00DD3F72"/>
    <w:rsid w:val="00DF09F3"/>
    <w:rsid w:val="00E04022"/>
    <w:rsid w:val="00E06BB8"/>
    <w:rsid w:val="00E07299"/>
    <w:rsid w:val="00E31197"/>
    <w:rsid w:val="00E31553"/>
    <w:rsid w:val="00E521E9"/>
    <w:rsid w:val="00E701AB"/>
    <w:rsid w:val="00E80EF7"/>
    <w:rsid w:val="00E87E37"/>
    <w:rsid w:val="00EA32C6"/>
    <w:rsid w:val="00EA5E0C"/>
    <w:rsid w:val="00ED6D20"/>
    <w:rsid w:val="00EE0008"/>
    <w:rsid w:val="00F103A9"/>
    <w:rsid w:val="00F36E3F"/>
    <w:rsid w:val="00F60889"/>
    <w:rsid w:val="00F759EE"/>
    <w:rsid w:val="00F80F8F"/>
    <w:rsid w:val="00FB5AE5"/>
    <w:rsid w:val="00FC06FE"/>
    <w:rsid w:val="00FC2EE8"/>
    <w:rsid w:val="00FD31B5"/>
    <w:rsid w:val="00FE7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3DCD5"/>
  <w15:chartTrackingRefBased/>
  <w15:docId w15:val="{B9965422-7087-4B9D-AB55-A8B04FB7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bCs/>
      <w:sz w:val="32"/>
      <w14:shadow w14:blurRad="50800" w14:dist="38100" w14:dir="2700000" w14:sx="100000" w14:sy="100000" w14:kx="0" w14:ky="0" w14:algn="tl">
        <w14:srgbClr w14:val="000000">
          <w14:alpha w14:val="60000"/>
        </w14:srgbClr>
      </w14:shadow>
    </w:rPr>
  </w:style>
  <w:style w:type="paragraph" w:styleId="Titre2">
    <w:name w:val="heading 2"/>
    <w:basedOn w:val="Normal"/>
    <w:next w:val="Normal"/>
    <w:qFormat/>
    <w:pPr>
      <w:keepNext/>
      <w:spacing w:before="120" w:after="120"/>
      <w:outlineLvl w:val="1"/>
    </w:pPr>
    <w:rPr>
      <w:b/>
      <w:bCs/>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A2236"/>
    <w:rPr>
      <w:color w:val="0000FF"/>
      <w:u w:val="single"/>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link w:val="TextedebullesCar"/>
    <w:rsid w:val="00811A4D"/>
    <w:rPr>
      <w:rFonts w:ascii="Segoe UI" w:hAnsi="Segoe UI" w:cs="Segoe UI"/>
      <w:sz w:val="18"/>
      <w:szCs w:val="18"/>
    </w:rPr>
  </w:style>
  <w:style w:type="character" w:customStyle="1" w:styleId="TextedebullesCar">
    <w:name w:val="Texte de bulles Car"/>
    <w:link w:val="Textedebulles"/>
    <w:rsid w:val="00811A4D"/>
    <w:rPr>
      <w:rFonts w:ascii="Segoe UI" w:hAnsi="Segoe UI" w:cs="Segoe UI"/>
      <w:sz w:val="18"/>
      <w:szCs w:val="18"/>
    </w:rPr>
  </w:style>
  <w:style w:type="paragraph" w:customStyle="1" w:styleId="Default">
    <w:name w:val="Default"/>
    <w:rsid w:val="003C3481"/>
    <w:pPr>
      <w:autoSpaceDE w:val="0"/>
      <w:autoSpaceDN w:val="0"/>
      <w:adjustRightInd w:val="0"/>
    </w:pPr>
    <w:rPr>
      <w:rFonts w:ascii="Calibri" w:hAnsi="Calibri" w:cs="Calibri"/>
      <w:color w:val="000000"/>
      <w:sz w:val="24"/>
      <w:szCs w:val="24"/>
    </w:rPr>
  </w:style>
  <w:style w:type="character" w:customStyle="1" w:styleId="ilfuvd">
    <w:name w:val="ilfuvd"/>
    <w:rsid w:val="0099584B"/>
  </w:style>
  <w:style w:type="paragraph" w:styleId="NormalWeb">
    <w:name w:val="Normal (Web)"/>
    <w:basedOn w:val="Normal"/>
    <w:uiPriority w:val="99"/>
    <w:unhideWhenUsed/>
    <w:rsid w:val="0010023C"/>
    <w:pPr>
      <w:spacing w:before="100" w:beforeAutospacing="1" w:after="100" w:afterAutospacing="1"/>
    </w:pPr>
    <w:rPr>
      <w:rFonts w:ascii="Times" w:eastAsia="MS Mincho" w:hAnsi="Times"/>
      <w:sz w:val="20"/>
      <w:szCs w:val="20"/>
    </w:rPr>
  </w:style>
  <w:style w:type="paragraph" w:styleId="Paragraphedeliste">
    <w:name w:val="List Paragraph"/>
    <w:basedOn w:val="Normal"/>
    <w:uiPriority w:val="34"/>
    <w:qFormat/>
    <w:rsid w:val="00D44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65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migado.fr"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b6dfc5-26fb-48dd-a872-b1bca6ab30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9236951CE1D14B999976A7C6D7BF52" ma:contentTypeVersion="17" ma:contentTypeDescription="Crée un document." ma:contentTypeScope="" ma:versionID="f3b5afafe8a282eff0120a0f91f2ee03">
  <xsd:schema xmlns:xsd="http://www.w3.org/2001/XMLSchema" xmlns:xs="http://www.w3.org/2001/XMLSchema" xmlns:p="http://schemas.microsoft.com/office/2006/metadata/properties" xmlns:ns3="ce49da6e-a27e-44cd-9e68-be1d92cfdee0" xmlns:ns4="d0b6dfc5-26fb-48dd-a872-b1bca6ab3024" targetNamespace="http://schemas.microsoft.com/office/2006/metadata/properties" ma:root="true" ma:fieldsID="6fb9e556f0e12b32572e863984612691" ns3:_="" ns4:_="">
    <xsd:import namespace="ce49da6e-a27e-44cd-9e68-be1d92cfdee0"/>
    <xsd:import namespace="d0b6dfc5-26fb-48dd-a872-b1bca6ab30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LengthInSeconds" minOccurs="0"/>
                <xsd:element ref="ns4:MediaServiceLocation" minOccurs="0"/>
                <xsd:element ref="ns4:MediaServiceSearchProperties" minOccurs="0"/>
                <xsd:element ref="ns4:_activity"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9da6e-a27e-44cd-9e68-be1d92cfdee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6dfc5-26fb-48dd-a872-b1bca6ab30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2C6DB-79F6-4718-9BAD-66D54D723D39}">
  <ds:schemaRefs>
    <ds:schemaRef ds:uri="http://schemas.microsoft.com/office/2006/metadata/properties"/>
    <ds:schemaRef ds:uri="http://schemas.microsoft.com/office/infopath/2007/PartnerControls"/>
    <ds:schemaRef ds:uri="d0b6dfc5-26fb-48dd-a872-b1bca6ab3024"/>
  </ds:schemaRefs>
</ds:datastoreItem>
</file>

<file path=customXml/itemProps2.xml><?xml version="1.0" encoding="utf-8"?>
<ds:datastoreItem xmlns:ds="http://schemas.openxmlformats.org/officeDocument/2006/customXml" ds:itemID="{C9C48C5A-C59D-4F64-8F50-32013FB91E55}">
  <ds:schemaRefs>
    <ds:schemaRef ds:uri="http://schemas.microsoft.com/sharepoint/v3/contenttype/forms"/>
  </ds:schemaRefs>
</ds:datastoreItem>
</file>

<file path=customXml/itemProps3.xml><?xml version="1.0" encoding="utf-8"?>
<ds:datastoreItem xmlns:ds="http://schemas.openxmlformats.org/officeDocument/2006/customXml" ds:itemID="{2BA18D9D-C314-4AAE-A9B4-DC2718A86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9da6e-a27e-44cd-9e68-be1d92cfdee0"/>
    <ds:schemaRef ds:uri="d0b6dfc5-26fb-48dd-a872-b1bca6ab3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889</Words>
  <Characters>4893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lpstr>
    </vt:vector>
  </TitlesOfParts>
  <Company>migado</Company>
  <LinksUpToDate>false</LinksUpToDate>
  <CharactersWithSpaces>5771</CharactersWithSpaces>
  <SharedDoc>false</SharedDoc>
  <HLinks>
    <vt:vector size="6" baseType="variant">
      <vt:variant>
        <vt:i4>4718707</vt:i4>
      </vt:variant>
      <vt:variant>
        <vt:i4>0</vt:i4>
      </vt:variant>
      <vt:variant>
        <vt:i4>0</vt:i4>
      </vt:variant>
      <vt:variant>
        <vt:i4>5</vt:i4>
      </vt:variant>
      <vt:variant>
        <vt:lpwstr>mailto:contact@migado.fr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Christine</dc:creator>
  <cp:keywords/>
  <cp:lastModifiedBy>Vanessa Lauronce</cp:lastModifiedBy>
  <cp:revision>7</cp:revision>
  <cp:lastPrinted>2016-02-17T07:22:00Z</cp:lastPrinted>
  <dcterms:created xsi:type="dcterms:W3CDTF">2025-12-18T09:19:00Z</dcterms:created>
  <dcterms:modified xsi:type="dcterms:W3CDTF">2026-03-28T07:35:00Z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0x010100889236951CE1D14B999976A7C6D7BF52</vt:lpwstr>
  </property>
</Properties>
</file>